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562BA9BF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007093">
        <w:rPr>
          <w:rFonts w:cstheme="minorHAnsi"/>
          <w:color w:val="222222"/>
          <w:sz w:val="28"/>
          <w:szCs w:val="28"/>
          <w:shd w:val="clear" w:color="auto" w:fill="FFFFFF"/>
        </w:rPr>
        <w:t>March</w:t>
      </w:r>
      <w:r w:rsidR="00560BEE">
        <w:rPr>
          <w:rFonts w:cstheme="minorHAnsi"/>
          <w:color w:val="222222"/>
          <w:sz w:val="28"/>
          <w:szCs w:val="28"/>
          <w:shd w:val="clear" w:color="auto" w:fill="FFFFFF"/>
        </w:rPr>
        <w:t xml:space="preserve"> 9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432461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32461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32461">
        <w:trPr>
          <w:trHeight w:val="486"/>
        </w:trPr>
        <w:tc>
          <w:tcPr>
            <w:tcW w:w="4680" w:type="dxa"/>
          </w:tcPr>
          <w:p w14:paraId="002C8B27" w14:textId="3E296A8F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560BEE">
              <w:rPr>
                <w:rFonts w:cstheme="minorHAnsi"/>
              </w:rPr>
              <w:t>January 11</w:t>
            </w:r>
            <w:r>
              <w:rPr>
                <w:rFonts w:cstheme="minorHAnsi"/>
              </w:rPr>
              <w:t xml:space="preserve">, </w:t>
            </w:r>
            <w:proofErr w:type="gramStart"/>
            <w:r>
              <w:rPr>
                <w:rFonts w:cstheme="minorHAnsi"/>
              </w:rPr>
              <w:t>202</w:t>
            </w:r>
            <w:r w:rsidR="00560BEE">
              <w:rPr>
                <w:rFonts w:cstheme="minorHAnsi"/>
              </w:rPr>
              <w:t>2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60BEE" w14:paraId="54D8968C" w14:textId="77777777" w:rsidTr="00432461">
        <w:trPr>
          <w:trHeight w:val="530"/>
        </w:trPr>
        <w:tc>
          <w:tcPr>
            <w:tcW w:w="4680" w:type="dxa"/>
          </w:tcPr>
          <w:p w14:paraId="7450F6B6" w14:textId="5D4788F9" w:rsidR="00560BEE" w:rsidRDefault="00560BEE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</w:t>
            </w:r>
            <w:r w:rsidR="00432461">
              <w:rPr>
                <w:rFonts w:cstheme="minorHAnsi"/>
              </w:rPr>
              <w:t>hip</w:t>
            </w:r>
          </w:p>
        </w:tc>
        <w:tc>
          <w:tcPr>
            <w:tcW w:w="2250" w:type="dxa"/>
          </w:tcPr>
          <w:p w14:paraId="3BFC62B3" w14:textId="77777777" w:rsidR="00560BEE" w:rsidRDefault="00007093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Finalize slate</w:t>
            </w:r>
          </w:p>
          <w:p w14:paraId="61159329" w14:textId="420B0D0C" w:rsidR="00007093" w:rsidRDefault="00007093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names</w:t>
            </w:r>
            <w:proofErr w:type="gramEnd"/>
            <w:r>
              <w:rPr>
                <w:rFonts w:cstheme="minorHAnsi"/>
              </w:rPr>
              <w:t xml:space="preserve"> to right that are highlighted need to be discussed</w:t>
            </w:r>
          </w:p>
        </w:tc>
        <w:tc>
          <w:tcPr>
            <w:tcW w:w="4230" w:type="dxa"/>
          </w:tcPr>
          <w:p w14:paraId="2E477786" w14:textId="136031A2" w:rsidR="00432461" w:rsidRPr="00432461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  <w:b/>
                <w:bCs/>
              </w:rPr>
            </w:pPr>
            <w:r w:rsidRPr="00432461">
              <w:rPr>
                <w:rFonts w:cstheme="minorHAnsi"/>
                <w:b/>
                <w:bCs/>
              </w:rPr>
              <w:t>People/slots up for renewal or replacement</w:t>
            </w:r>
          </w:p>
          <w:p w14:paraId="276F8912" w14:textId="1E4092AB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Agency representative</w:t>
            </w:r>
            <w:r>
              <w:rPr>
                <w:rFonts w:cstheme="minorHAnsi"/>
              </w:rPr>
              <w:t>s:</w:t>
            </w:r>
          </w:p>
          <w:p w14:paraId="465E8C9A" w14:textId="34BD6C87" w:rsidR="00560BEE" w:rsidRP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07093">
              <w:rPr>
                <w:rFonts w:cstheme="minorHAnsi"/>
              </w:rPr>
              <w:t>Chris Bellucci</w:t>
            </w:r>
            <w:r w:rsidRPr="00560BEE">
              <w:rPr>
                <w:rFonts w:cstheme="minorHAnsi"/>
              </w:rPr>
              <w:t xml:space="preserve"> (DEEP)</w:t>
            </w:r>
          </w:p>
          <w:p w14:paraId="1FE59541" w14:textId="77777777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Bruce Wittchen (OPM)</w:t>
            </w:r>
          </w:p>
          <w:p w14:paraId="4E09752C" w14:textId="4CB687AE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Out-of-stream representative</w:t>
            </w:r>
            <w:r>
              <w:rPr>
                <w:rFonts w:cstheme="minorHAnsi"/>
              </w:rPr>
              <w:t>:</w:t>
            </w:r>
          </w:p>
          <w:p w14:paraId="6F14E5A9" w14:textId="3D4EE346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007093">
              <w:rPr>
                <w:rFonts w:cstheme="minorHAnsi"/>
                <w:highlight w:val="yellow"/>
              </w:rPr>
              <w:t xml:space="preserve">Janice </w:t>
            </w:r>
            <w:proofErr w:type="spellStart"/>
            <w:r w:rsidRPr="00007093">
              <w:rPr>
                <w:rFonts w:cstheme="minorHAnsi"/>
                <w:highlight w:val="yellow"/>
              </w:rPr>
              <w:t>Erlemeyer</w:t>
            </w:r>
            <w:proofErr w:type="spellEnd"/>
            <w:r w:rsidR="00432461" w:rsidRPr="00007093">
              <w:rPr>
                <w:rFonts w:cstheme="minorHAnsi"/>
                <w:highlight w:val="yellow"/>
              </w:rPr>
              <w:t xml:space="preserve"> (</w:t>
            </w:r>
            <w:proofErr w:type="spellStart"/>
            <w:r w:rsidR="00432461" w:rsidRPr="00007093">
              <w:rPr>
                <w:rFonts w:cstheme="minorHAnsi"/>
                <w:highlight w:val="yellow"/>
              </w:rPr>
              <w:t>RiverCog</w:t>
            </w:r>
            <w:proofErr w:type="spellEnd"/>
            <w:r w:rsidR="003875CE" w:rsidRPr="00007093">
              <w:rPr>
                <w:rFonts w:cstheme="minorHAnsi"/>
                <w:highlight w:val="yellow"/>
              </w:rPr>
              <w:t>/Ag rep</w:t>
            </w:r>
            <w:r w:rsidR="00432461" w:rsidRPr="00007093">
              <w:rPr>
                <w:rFonts w:cstheme="minorHAnsi"/>
                <w:highlight w:val="yellow"/>
              </w:rPr>
              <w:t>)</w:t>
            </w:r>
          </w:p>
          <w:p w14:paraId="46DDEB25" w14:textId="77777777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In-stream representative</w:t>
            </w:r>
          </w:p>
          <w:p w14:paraId="5BE10840" w14:textId="400CE77F" w:rsidR="00560BEE" w:rsidRP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Denise Savageau (Conservation Districts)</w:t>
            </w:r>
          </w:p>
          <w:p w14:paraId="383331B9" w14:textId="77777777" w:rsidR="00432461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WPCAG representative</w:t>
            </w:r>
          </w:p>
          <w:p w14:paraId="63067556" w14:textId="19BFC675" w:rsidR="00560BEE" w:rsidRPr="00560BEE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560BEE" w:rsidRPr="00560BEE">
              <w:rPr>
                <w:rFonts w:cstheme="minorHAnsi"/>
              </w:rPr>
              <w:t xml:space="preserve"> </w:t>
            </w:r>
            <w:r w:rsidR="00560BEE" w:rsidRPr="00007093">
              <w:rPr>
                <w:rFonts w:cstheme="minorHAnsi"/>
                <w:highlight w:val="yellow"/>
              </w:rPr>
              <w:t>Virginia de Lima (USGS, ret.)</w:t>
            </w:r>
          </w:p>
          <w:p w14:paraId="71D3E55B" w14:textId="77777777" w:rsidR="00432461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Subject-matter expert</w:t>
            </w:r>
          </w:p>
          <w:p w14:paraId="13BB6D3B" w14:textId="4C7115E8" w:rsidR="00560BEE" w:rsidRDefault="00432461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560BEE" w:rsidRPr="00560BEE">
              <w:rPr>
                <w:rFonts w:cstheme="minorHAnsi"/>
              </w:rPr>
              <w:t>Steve Rupar</w:t>
            </w:r>
            <w:r>
              <w:rPr>
                <w:rFonts w:cstheme="minorHAnsi"/>
              </w:rPr>
              <w:t xml:space="preserve"> (WSP)</w:t>
            </w:r>
          </w:p>
        </w:tc>
        <w:tc>
          <w:tcPr>
            <w:tcW w:w="1260" w:type="dxa"/>
          </w:tcPr>
          <w:p w14:paraId="185A220A" w14:textId="77777777" w:rsidR="00560BEE" w:rsidRDefault="00560BEE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E4E2C" w14:paraId="093024BB" w14:textId="77777777" w:rsidTr="00432461">
        <w:trPr>
          <w:trHeight w:val="530"/>
        </w:trPr>
        <w:tc>
          <w:tcPr>
            <w:tcW w:w="4680" w:type="dxa"/>
          </w:tcPr>
          <w:p w14:paraId="16F0CE2E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 and Reporting</w:t>
            </w:r>
          </w:p>
          <w:p w14:paraId="2F227AB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8CA038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58F5944D" w14:textId="3A56B7E7" w:rsidR="005E4E2C" w:rsidRDefault="00DD515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60473466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6B21282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7CDCD2" w14:textId="77777777" w:rsidR="005E4E2C" w:rsidRDefault="005E4E2C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B043B" w14:paraId="71CC024E" w14:textId="77777777" w:rsidTr="00432461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3CCED1F7" w:rsidR="006B043B" w:rsidRDefault="001024E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 workshops planned </w:t>
            </w: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AE5BD6" w:rsidRPr="00622657" w14:paraId="69577626" w14:textId="77777777" w:rsidTr="00432461">
        <w:trPr>
          <w:trHeight w:val="530"/>
        </w:trPr>
        <w:tc>
          <w:tcPr>
            <w:tcW w:w="4680" w:type="dxa"/>
          </w:tcPr>
          <w:p w14:paraId="4D9F1115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Water Director Topical Sub-Workgroup</w:t>
            </w:r>
          </w:p>
          <w:p w14:paraId="2552CFBA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18B00B8D" w14:textId="3A95F132" w:rsidR="00F154E2" w:rsidRDefault="00F154E2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4B7E575" w14:textId="05AC35BB" w:rsidR="00AE5BD6" w:rsidRDefault="00F154E2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0DEA8D0D" w14:textId="0D27C510" w:rsidR="00AE5BD6" w:rsidRDefault="001024E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Recommendations in report well received by WPC</w:t>
            </w:r>
          </w:p>
        </w:tc>
        <w:tc>
          <w:tcPr>
            <w:tcW w:w="1260" w:type="dxa"/>
          </w:tcPr>
          <w:p w14:paraId="7A31F380" w14:textId="77777777" w:rsidR="00AE5BD6" w:rsidRDefault="00AE5BD6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3F36C4" w:rsidRPr="00622657" w14:paraId="1A8FE6EB" w14:textId="77777777" w:rsidTr="00432461">
        <w:trPr>
          <w:trHeight w:val="530"/>
        </w:trPr>
        <w:tc>
          <w:tcPr>
            <w:tcW w:w="4680" w:type="dxa"/>
          </w:tcPr>
          <w:p w14:paraId="546B3605" w14:textId="62AD2195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Review of IWG meetings</w:t>
            </w:r>
          </w:p>
        </w:tc>
        <w:tc>
          <w:tcPr>
            <w:tcW w:w="2250" w:type="dxa"/>
          </w:tcPr>
          <w:p w14:paraId="32D2F225" w14:textId="77777777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F366182" w14:textId="77777777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0042DB1" w14:textId="61A056FF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B59AAE8" w14:textId="77777777" w:rsidR="003F36C4" w:rsidRDefault="003F36C4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9FE4453" w14:textId="77777777" w:rsidR="003F36C4" w:rsidRDefault="003F36C4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84127E" w:rsidRPr="00622657" w14:paraId="05FF46AA" w14:textId="77777777" w:rsidTr="00432461">
        <w:trPr>
          <w:trHeight w:val="530"/>
        </w:trPr>
        <w:tc>
          <w:tcPr>
            <w:tcW w:w="4680" w:type="dxa"/>
          </w:tcPr>
          <w:p w14:paraId="65891227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12ADED90" w14:textId="7777777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19459F4E" w14:textId="568A4CB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1EFD2A1C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7145458B" w14:textId="352AEE68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0989C961" w14:textId="77777777" w:rsidR="0084127E" w:rsidRDefault="0084127E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432461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464945BB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432461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C792" w14:textId="77777777" w:rsidR="00A633DC" w:rsidRDefault="00A633DC" w:rsidP="00CC6052">
      <w:pPr>
        <w:spacing w:after="0" w:line="240" w:lineRule="auto"/>
      </w:pPr>
      <w:r>
        <w:separator/>
      </w:r>
    </w:p>
  </w:endnote>
  <w:endnote w:type="continuationSeparator" w:id="0">
    <w:p w14:paraId="02E92589" w14:textId="77777777" w:rsidR="00A633DC" w:rsidRDefault="00A633DC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D5E2" w14:textId="77777777" w:rsidR="00A633DC" w:rsidRDefault="00A633DC" w:rsidP="00CC6052">
      <w:pPr>
        <w:spacing w:after="0" w:line="240" w:lineRule="auto"/>
      </w:pPr>
      <w:r>
        <w:separator/>
      </w:r>
    </w:p>
  </w:footnote>
  <w:footnote w:type="continuationSeparator" w:id="0">
    <w:p w14:paraId="630DF700" w14:textId="77777777" w:rsidR="00A633DC" w:rsidRDefault="00A633DC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978B1"/>
    <w:rsid w:val="005A74F9"/>
    <w:rsid w:val="005B3D4C"/>
    <w:rsid w:val="005B5021"/>
    <w:rsid w:val="005C2717"/>
    <w:rsid w:val="005E4E2C"/>
    <w:rsid w:val="005F0179"/>
    <w:rsid w:val="005F1143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A5D95"/>
    <w:rsid w:val="009C7B9E"/>
    <w:rsid w:val="009F53A4"/>
    <w:rsid w:val="00A11B71"/>
    <w:rsid w:val="00A20776"/>
    <w:rsid w:val="00A2566E"/>
    <w:rsid w:val="00A25888"/>
    <w:rsid w:val="00A41355"/>
    <w:rsid w:val="00A633DC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80552"/>
    <w:rsid w:val="00BB71FC"/>
    <w:rsid w:val="00BB725C"/>
    <w:rsid w:val="00BC716B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3</cp:revision>
  <cp:lastPrinted>2020-07-21T15:13:00Z</cp:lastPrinted>
  <dcterms:created xsi:type="dcterms:W3CDTF">2022-03-04T20:15:00Z</dcterms:created>
  <dcterms:modified xsi:type="dcterms:W3CDTF">2022-03-04T20:16:00Z</dcterms:modified>
</cp:coreProperties>
</file>