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3EAB" w14:textId="77777777" w:rsidR="00EC4217" w:rsidRDefault="00F11E3A">
      <w:pPr>
        <w:pStyle w:val="Heading1"/>
        <w:spacing w:before="80"/>
        <w:ind w:left="2856" w:right="2354" w:firstLine="969"/>
      </w:pPr>
      <w:r>
        <w:t>STATE OF CONNECTICUT 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CONSUMER</w:t>
      </w:r>
      <w:r>
        <w:rPr>
          <w:spacing w:val="-13"/>
        </w:rPr>
        <w:t xml:space="preserve"> </w:t>
      </w:r>
      <w:r>
        <w:t>PROTECTION</w:t>
      </w:r>
    </w:p>
    <w:p w14:paraId="568E1850" w14:textId="77777777" w:rsidR="00EC4217" w:rsidRDefault="00EC4217">
      <w:pPr>
        <w:pStyle w:val="BodyText"/>
        <w:spacing w:before="1"/>
      </w:pPr>
    </w:p>
    <w:p w14:paraId="1FD18458" w14:textId="7FB70D68" w:rsidR="00EC4217" w:rsidRDefault="00F11E3A" w:rsidP="00E141B8">
      <w:pPr>
        <w:pStyle w:val="BodyText"/>
        <w:ind w:left="100"/>
        <w:rPr>
          <w:rFonts w:asciiTheme="majorHAnsi" w:hAnsiTheme="majorHAnsi" w:cs="Arial"/>
          <w:color w:val="000000"/>
          <w:shd w:val="clear" w:color="auto" w:fill="F0F0F0"/>
        </w:rPr>
      </w:pPr>
      <w:r w:rsidRPr="00CD5B8A">
        <w:rPr>
          <w:rFonts w:asciiTheme="majorHAnsi" w:hAnsiTheme="majorHAnsi"/>
        </w:rPr>
        <w:t>Via</w:t>
      </w:r>
      <w:r w:rsidRPr="00CD5B8A">
        <w:rPr>
          <w:rFonts w:asciiTheme="majorHAnsi" w:hAnsiTheme="majorHAnsi"/>
          <w:spacing w:val="-4"/>
        </w:rPr>
        <w:t xml:space="preserve"> </w:t>
      </w:r>
      <w:r w:rsidRPr="00CD5B8A">
        <w:rPr>
          <w:rFonts w:asciiTheme="majorHAnsi" w:hAnsiTheme="majorHAnsi"/>
        </w:rPr>
        <w:t>Email:</w:t>
      </w:r>
      <w:r w:rsidRPr="00CD5B8A">
        <w:rPr>
          <w:rFonts w:asciiTheme="majorHAnsi" w:hAnsiTheme="majorHAnsi"/>
          <w:spacing w:val="-2"/>
        </w:rPr>
        <w:t xml:space="preserve"> </w:t>
      </w:r>
      <w:hyperlink r:id="rId4" w:history="1">
        <w:r w:rsidR="00737086" w:rsidRPr="001158F6">
          <w:rPr>
            <w:rStyle w:val="Hyperlink"/>
            <w:rFonts w:asciiTheme="majorHAnsi" w:hAnsiTheme="majorHAnsi" w:cs="Arial"/>
            <w:shd w:val="clear" w:color="auto" w:fill="F0F0F0"/>
          </w:rPr>
          <w:t>melissa@thelacefactory.com</w:t>
        </w:r>
      </w:hyperlink>
    </w:p>
    <w:p w14:paraId="1280037B" w14:textId="77777777" w:rsidR="00737086" w:rsidRDefault="00737086" w:rsidP="00E141B8">
      <w:pPr>
        <w:pStyle w:val="BodyText"/>
        <w:ind w:left="100"/>
        <w:rPr>
          <w:rFonts w:asciiTheme="majorHAnsi" w:hAnsiTheme="majorHAnsi" w:cs="Arial"/>
          <w:color w:val="000000"/>
          <w:shd w:val="clear" w:color="auto" w:fill="F0F0F0"/>
        </w:rPr>
      </w:pPr>
    </w:p>
    <w:p w14:paraId="108EBD71" w14:textId="2E0173A3" w:rsidR="00737086" w:rsidRDefault="00737086" w:rsidP="00E141B8">
      <w:pPr>
        <w:pStyle w:val="BodyText"/>
        <w:ind w:left="100"/>
        <w:rPr>
          <w:rFonts w:asciiTheme="majorHAnsi" w:hAnsiTheme="majorHAnsi" w:cs="Arial"/>
          <w:color w:val="000000"/>
          <w:shd w:val="clear" w:color="auto" w:fill="F0F0F0"/>
        </w:rPr>
      </w:pPr>
      <w:r>
        <w:rPr>
          <w:rFonts w:asciiTheme="majorHAnsi" w:hAnsiTheme="majorHAnsi" w:cs="Arial"/>
          <w:color w:val="000000"/>
          <w:shd w:val="clear" w:color="auto" w:fill="F0F0F0"/>
        </w:rPr>
        <w:t>Melissa M. Vitti, Permittee</w:t>
      </w:r>
      <w:r>
        <w:rPr>
          <w:rFonts w:asciiTheme="majorHAnsi" w:hAnsiTheme="majorHAnsi" w:cs="Arial"/>
          <w:color w:val="000000"/>
          <w:shd w:val="clear" w:color="auto" w:fill="F0F0F0"/>
        </w:rPr>
        <w:tab/>
      </w:r>
      <w:r>
        <w:rPr>
          <w:rFonts w:asciiTheme="majorHAnsi" w:hAnsiTheme="majorHAnsi" w:cs="Arial"/>
          <w:color w:val="000000"/>
          <w:shd w:val="clear" w:color="auto" w:fill="F0F0F0"/>
        </w:rPr>
        <w:tab/>
      </w:r>
      <w:r>
        <w:rPr>
          <w:rFonts w:asciiTheme="majorHAnsi" w:hAnsiTheme="majorHAnsi" w:cs="Arial"/>
          <w:color w:val="000000"/>
          <w:shd w:val="clear" w:color="auto" w:fill="F0F0F0"/>
        </w:rPr>
        <w:tab/>
      </w:r>
      <w:r>
        <w:rPr>
          <w:rFonts w:asciiTheme="majorHAnsi" w:hAnsiTheme="majorHAnsi" w:cs="Arial"/>
          <w:color w:val="000000"/>
          <w:shd w:val="clear" w:color="auto" w:fill="F0F0F0"/>
        </w:rPr>
        <w:tab/>
      </w:r>
      <w:r>
        <w:rPr>
          <w:rFonts w:asciiTheme="majorHAnsi" w:hAnsiTheme="majorHAnsi" w:cs="Arial"/>
          <w:color w:val="000000"/>
          <w:shd w:val="clear" w:color="auto" w:fill="F0F0F0"/>
        </w:rPr>
        <w:tab/>
      </w:r>
      <w:r>
        <w:rPr>
          <w:rFonts w:asciiTheme="majorHAnsi" w:hAnsiTheme="majorHAnsi" w:cs="Arial"/>
          <w:color w:val="000000"/>
          <w:shd w:val="clear" w:color="auto" w:fill="F0F0F0"/>
        </w:rPr>
        <w:tab/>
        <w:t>Case: 2025-403</w:t>
      </w:r>
    </w:p>
    <w:p w14:paraId="77E61A28" w14:textId="647F86C9" w:rsidR="00737086" w:rsidRDefault="00737086" w:rsidP="00E141B8">
      <w:pPr>
        <w:pStyle w:val="BodyText"/>
        <w:ind w:left="100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Lace Factory</w:t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  <w:t>Permit: LRC.334 P-CW</w:t>
      </w:r>
    </w:p>
    <w:p w14:paraId="64FB1CD2" w14:textId="3A0D0561" w:rsidR="00737086" w:rsidRDefault="00737086" w:rsidP="00E141B8">
      <w:pPr>
        <w:pStyle w:val="BodyText"/>
        <w:ind w:left="100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161 River Street</w:t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ab/>
        <w:t>Backer: MVP Catering Corp.</w:t>
      </w:r>
    </w:p>
    <w:p w14:paraId="5DD041B4" w14:textId="0D4E3159" w:rsidR="00737086" w:rsidRDefault="00737086" w:rsidP="00E141B8">
      <w:pPr>
        <w:pStyle w:val="BodyText"/>
        <w:ind w:left="100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Deep River, CT 06417</w:t>
      </w:r>
    </w:p>
    <w:p w14:paraId="4FBC8608" w14:textId="77777777" w:rsidR="00737086" w:rsidRPr="00CD5B8A" w:rsidRDefault="00737086" w:rsidP="00E141B8">
      <w:pPr>
        <w:pStyle w:val="BodyText"/>
        <w:ind w:left="100"/>
        <w:rPr>
          <w:rFonts w:asciiTheme="majorHAnsi" w:hAnsiTheme="majorHAnsi"/>
          <w:spacing w:val="-2"/>
        </w:rPr>
      </w:pPr>
    </w:p>
    <w:p w14:paraId="71799E97" w14:textId="77777777" w:rsidR="00EC4217" w:rsidRDefault="00F11E3A" w:rsidP="00737086">
      <w:pPr>
        <w:pStyle w:val="Heading1"/>
        <w:spacing w:before="0"/>
        <w:ind w:left="0" w:firstLine="100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CONN.</w:t>
      </w:r>
      <w:r>
        <w:rPr>
          <w:spacing w:val="-2"/>
        </w:rPr>
        <w:t xml:space="preserve"> </w:t>
      </w:r>
      <w:r>
        <w:t>GEN.</w:t>
      </w:r>
      <w:r>
        <w:rPr>
          <w:spacing w:val="-1"/>
        </w:rPr>
        <w:t xml:space="preserve"> </w:t>
      </w:r>
      <w:r>
        <w:t>STAT.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30-43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AMENDED:</w:t>
      </w:r>
    </w:p>
    <w:p w14:paraId="61C60A6E" w14:textId="76A5CB7F" w:rsidR="00EC4217" w:rsidRDefault="00F11E3A">
      <w:pPr>
        <w:pStyle w:val="BodyText"/>
        <w:spacing w:before="281"/>
        <w:ind w:left="100" w:right="112"/>
        <w:jc w:val="both"/>
      </w:pPr>
      <w:r>
        <w:t xml:space="preserve">You and a member of the </w:t>
      </w:r>
      <w:proofErr w:type="gramStart"/>
      <w:r>
        <w:t>backer</w:t>
      </w:r>
      <w:proofErr w:type="gramEnd"/>
      <w:r>
        <w:t xml:space="preserve"> limited liability company are summoned to appear </w:t>
      </w:r>
      <w:proofErr w:type="gramStart"/>
      <w:r>
        <w:t>for</w:t>
      </w:r>
      <w:proofErr w:type="gramEnd"/>
      <w:r>
        <w:t xml:space="preserve"> a hearing regarding an application for a liquor permit for</w:t>
      </w:r>
      <w:r w:rsidR="00E141B8">
        <w:t xml:space="preserve"> </w:t>
      </w:r>
      <w:r w:rsidR="00737086">
        <w:t xml:space="preserve">Melissa M. Vitti, Lace Factory at 161 River Street, Deep River, </w:t>
      </w:r>
      <w:r w:rsidR="00075EEB">
        <w:t>CT, 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Consumer</w:t>
      </w:r>
      <w:r>
        <w:rPr>
          <w:spacing w:val="-14"/>
        </w:rPr>
        <w:t xml:space="preserve"> </w:t>
      </w:r>
      <w:r>
        <w:t>Protection,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 w:rsidR="0024776A" w:rsidRPr="00075EEB">
        <w:rPr>
          <w:b/>
          <w:u w:val="single"/>
        </w:rPr>
        <w:t>Thursday,</w:t>
      </w:r>
      <w:r w:rsidR="0024776A">
        <w:rPr>
          <w:b/>
          <w:u w:val="single"/>
        </w:rPr>
        <w:t xml:space="preserve"> December 18, 2025</w:t>
      </w:r>
      <w:r w:rsidRPr="00075EEB">
        <w:rPr>
          <w:b/>
          <w:u w:val="single"/>
        </w:rPr>
        <w:t xml:space="preserve">from 9:30 a.m. to 5:00 p.m. </w:t>
      </w:r>
      <w:r>
        <w:t>The hearing will be conducted remotely.</w:t>
      </w:r>
      <w:r>
        <w:rPr>
          <w:spacing w:val="40"/>
        </w:rPr>
        <w:t xml:space="preserve"> </w:t>
      </w:r>
      <w:r>
        <w:t xml:space="preserve">Instructions on how to connect to the Teams platform </w:t>
      </w:r>
      <w:proofErr w:type="gramStart"/>
      <w:r>
        <w:t>is</w:t>
      </w:r>
      <w:proofErr w:type="gramEnd"/>
      <w:r>
        <w:t xml:space="preserve"> attached.</w:t>
      </w:r>
    </w:p>
    <w:p w14:paraId="058AF64E" w14:textId="77777777" w:rsidR="00EC4217" w:rsidRDefault="00F11E3A">
      <w:pPr>
        <w:pStyle w:val="BodyText"/>
        <w:spacing w:before="280"/>
        <w:ind w:left="100" w:right="117"/>
        <w:jc w:val="both"/>
      </w:pP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furnish</w:t>
      </w:r>
      <w:r>
        <w:rPr>
          <w:spacing w:val="-11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0"/>
        </w:rPr>
        <w:t xml:space="preserve"> </w:t>
      </w:r>
      <w:proofErr w:type="gramStart"/>
      <w:r>
        <w:t>relative</w:t>
      </w:r>
      <w:proofErr w:type="gramEnd"/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suitability of person and/or place as provided by Chapter 545 of the Connecticut General Statutes and the Regulations of the Connecticut State Agencies.</w:t>
      </w:r>
    </w:p>
    <w:p w14:paraId="3F17C7BB" w14:textId="77777777" w:rsidR="00EC4217" w:rsidRDefault="00EC4217">
      <w:pPr>
        <w:pStyle w:val="BodyText"/>
      </w:pPr>
    </w:p>
    <w:p w14:paraId="0E563005" w14:textId="77777777" w:rsidR="00EC4217" w:rsidRDefault="00F11E3A">
      <w:pPr>
        <w:pStyle w:val="Heading1"/>
        <w:spacing w:before="1"/>
        <w:jc w:val="both"/>
      </w:pPr>
      <w:r>
        <w:t>THIS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rPr>
          <w:spacing w:val="-5"/>
        </w:rPr>
        <w:t>OF:</w:t>
      </w:r>
    </w:p>
    <w:p w14:paraId="1B7CF68D" w14:textId="77777777" w:rsidR="00EC4217" w:rsidRDefault="00EC4217">
      <w:pPr>
        <w:pStyle w:val="BodyText"/>
        <w:spacing w:before="1"/>
      </w:pPr>
    </w:p>
    <w:p w14:paraId="240B44AF" w14:textId="77777777" w:rsidR="00EC4217" w:rsidRDefault="00F11E3A">
      <w:pPr>
        <w:pStyle w:val="BodyText"/>
        <w:tabs>
          <w:tab w:val="left" w:pos="2948"/>
        </w:tabs>
        <w:ind w:left="1540" w:right="1561"/>
      </w:pPr>
      <w:r>
        <w:t>Issue</w:t>
      </w:r>
      <w:r>
        <w:rPr>
          <w:spacing w:val="80"/>
        </w:rPr>
        <w:t xml:space="preserve"> </w:t>
      </w:r>
      <w:r>
        <w:t>#1:</w:t>
      </w:r>
      <w:r>
        <w:tab/>
        <w:t>Sec.</w:t>
      </w:r>
      <w:r>
        <w:rPr>
          <w:spacing w:val="80"/>
        </w:rPr>
        <w:t xml:space="preserve"> </w:t>
      </w:r>
      <w:r>
        <w:t>30-39(c)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Connecticut</w:t>
      </w:r>
      <w:r>
        <w:rPr>
          <w:spacing w:val="80"/>
        </w:rPr>
        <w:t xml:space="preserve"> </w:t>
      </w:r>
      <w:r>
        <w:t>General</w:t>
      </w:r>
      <w:r>
        <w:rPr>
          <w:spacing w:val="80"/>
        </w:rPr>
        <w:t xml:space="preserve"> </w:t>
      </w:r>
      <w:r>
        <w:t>Statutes.</w:t>
      </w:r>
      <w:r>
        <w:rPr>
          <w:spacing w:val="40"/>
        </w:rPr>
        <w:t xml:space="preserve"> </w:t>
      </w:r>
      <w:r>
        <w:t>Applications for permits, renewals.</w:t>
      </w:r>
      <w:r>
        <w:rPr>
          <w:spacing w:val="40"/>
        </w:rPr>
        <w:t xml:space="preserve"> </w:t>
      </w:r>
      <w:r>
        <w:t>(Remonstrance.)</w:t>
      </w:r>
    </w:p>
    <w:p w14:paraId="5F56AFA9" w14:textId="77777777" w:rsidR="00EC4217" w:rsidRDefault="00EC4217">
      <w:pPr>
        <w:pStyle w:val="BodyText"/>
        <w:spacing w:before="1"/>
      </w:pPr>
    </w:p>
    <w:p w14:paraId="1B9DC82E" w14:textId="77777777" w:rsidR="00EC4217" w:rsidRDefault="00F11E3A">
      <w:pPr>
        <w:pStyle w:val="BodyText"/>
        <w:ind w:left="100"/>
        <w:jc w:val="both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waived,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meeting.</w:t>
      </w:r>
    </w:p>
    <w:p w14:paraId="0F1541C3" w14:textId="77777777" w:rsidR="00EC4217" w:rsidRDefault="00F11E3A">
      <w:pPr>
        <w:pStyle w:val="Heading1"/>
        <w:ind w:right="118"/>
        <w:jc w:val="both"/>
      </w:pP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ADVISED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EXPECTED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APPEAR</w:t>
      </w:r>
      <w:r>
        <w:rPr>
          <w:spacing w:val="-7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HEARING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 xml:space="preserve">CALLED </w:t>
      </w:r>
      <w:r>
        <w:t>BY THE COMMISSION.</w:t>
      </w:r>
      <w:r>
        <w:rPr>
          <w:spacing w:val="40"/>
        </w:rPr>
        <w:t xml:space="preserve"> </w:t>
      </w:r>
      <w:r>
        <w:t xml:space="preserve">FAILURE TO APPEAR AT THE DESIGNATED TIME MAY RESULT IN A </w:t>
      </w:r>
      <w:r>
        <w:rPr>
          <w:spacing w:val="-2"/>
        </w:rPr>
        <w:t>DEFAULT.</w:t>
      </w:r>
    </w:p>
    <w:p w14:paraId="3D88A065" w14:textId="77777777" w:rsidR="00EC4217" w:rsidRDefault="00EC4217">
      <w:pPr>
        <w:pStyle w:val="BodyText"/>
      </w:pPr>
    </w:p>
    <w:p w14:paraId="3D7E1244" w14:textId="77777777" w:rsidR="00EC4217" w:rsidRDefault="00F11E3A">
      <w:pPr>
        <w:pStyle w:val="BodyText"/>
        <w:ind w:left="100" w:right="118"/>
        <w:jc w:val="both"/>
      </w:pPr>
      <w:r>
        <w:t xml:space="preserve">If you have any questions regarding this notice, please contact Tanya A. Washington of the Department of Consumer Protection’s Legal Division at (860) 241-8475 fax at (860) 706-1332 or email at </w:t>
      </w:r>
      <w:hyperlink r:id="rId5">
        <w:r>
          <w:rPr>
            <w:u w:val="single"/>
          </w:rPr>
          <w:t>tanya.washington@ct.gov</w:t>
        </w:r>
        <w:r>
          <w:t>.</w:t>
        </w:r>
      </w:hyperlink>
    </w:p>
    <w:p w14:paraId="288F90CC" w14:textId="77777777" w:rsidR="00EC4217" w:rsidRDefault="00EC4217">
      <w:pPr>
        <w:pStyle w:val="BodyText"/>
        <w:spacing w:before="1"/>
      </w:pPr>
    </w:p>
    <w:p w14:paraId="26B2B0A3" w14:textId="2CDC1496" w:rsidR="00EC4217" w:rsidRDefault="00F11E3A">
      <w:pPr>
        <w:pStyle w:val="BodyText"/>
        <w:ind w:left="100"/>
        <w:jc w:val="both"/>
      </w:pPr>
      <w:r>
        <w:t>Dated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Hartford,</w:t>
      </w:r>
      <w:r>
        <w:rPr>
          <w:spacing w:val="-1"/>
        </w:rPr>
        <w:t xml:space="preserve"> </w:t>
      </w:r>
      <w:r>
        <w:t xml:space="preserve">Connecticut, </w:t>
      </w:r>
      <w:proofErr w:type="gramStart"/>
      <w:r>
        <w:t>this</w:t>
      </w:r>
      <w:r>
        <w:rPr>
          <w:spacing w:val="-1"/>
        </w:rPr>
        <w:t xml:space="preserve"> </w:t>
      </w:r>
      <w:r w:rsidR="00B45772">
        <w:rPr>
          <w:spacing w:val="-1"/>
        </w:rPr>
        <w:t>24th</w:t>
      </w:r>
      <w:proofErr w:type="gramEnd"/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 w:rsidR="00075EEB">
        <w:rPr>
          <w:spacing w:val="-2"/>
        </w:rPr>
        <w:t xml:space="preserve"> </w:t>
      </w:r>
      <w:r w:rsidR="00737086">
        <w:rPr>
          <w:spacing w:val="-2"/>
        </w:rPr>
        <w:t>October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302F1E7B" w14:textId="289E7ED1" w:rsidR="00EC4217" w:rsidRDefault="00F11E3A">
      <w:pPr>
        <w:pStyle w:val="Heading1"/>
        <w:ind w:left="3701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CONNECTICUT</w:t>
      </w:r>
    </w:p>
    <w:p w14:paraId="1AB1102E" w14:textId="5FB7787E" w:rsidR="00EC4217" w:rsidRDefault="00F11E3A">
      <w:pPr>
        <w:spacing w:before="2"/>
        <w:ind w:left="3701"/>
        <w:rPr>
          <w:spacing w:val="-2"/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PROTECTION</w:t>
      </w:r>
    </w:p>
    <w:p w14:paraId="15C670BB" w14:textId="22263DBD" w:rsidR="00EC4217" w:rsidRPr="008479BF" w:rsidRDefault="008479BF" w:rsidP="008479BF">
      <w:pPr>
        <w:pStyle w:val="BodyText"/>
        <w:ind w:left="2880" w:firstLine="720"/>
        <w:rPr>
          <w:rFonts w:ascii="Forte" w:hAnsi="Forte"/>
          <w:color w:val="17365D" w:themeColor="text2" w:themeShade="BF"/>
          <w:sz w:val="36"/>
          <w:szCs w:val="36"/>
        </w:rPr>
      </w:pPr>
      <w:r w:rsidRPr="008479BF">
        <w:rPr>
          <w:rFonts w:ascii="Forte" w:hAnsi="Forte"/>
          <w:color w:val="17365D" w:themeColor="text2" w:themeShade="BF"/>
          <w:sz w:val="36"/>
          <w:szCs w:val="36"/>
        </w:rPr>
        <w:t>David A. Cousins</w:t>
      </w:r>
    </w:p>
    <w:p w14:paraId="1534EFDF" w14:textId="2D6A5072" w:rsidR="00737086" w:rsidRDefault="00F11E3A" w:rsidP="00A82997">
      <w:pPr>
        <w:pStyle w:val="BodyText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D7B446" wp14:editId="6B2BA131">
                <wp:simplePos x="0" y="0"/>
                <wp:positionH relativeFrom="page">
                  <wp:posOffset>2972435</wp:posOffset>
                </wp:positionH>
                <wp:positionV relativeFrom="paragraph">
                  <wp:posOffset>187728</wp:posOffset>
                </wp:positionV>
                <wp:extent cx="2145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>
                              <a:moveTo>
                                <a:pt x="0" y="0"/>
                              </a:moveTo>
                              <a:lnTo>
                                <a:pt x="214548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435E" id="Graphic 2" o:spid="_x0000_s1026" style="position:absolute;margin-left:234.05pt;margin-top:14.8pt;width:16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KmFAIAAFsEAAAOAAAAZHJzL2Uyb0RvYy54bWysVMFu2zAMvQ/YPwi6L06yNg2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" path="m,l2145487,e" filled="f" strokeweight=".23978mm">
                <v:path arrowok="t"/>
                <w10:wrap type="topAndBottom" anchorx="page"/>
              </v:shape>
            </w:pict>
          </mc:Fallback>
        </mc:AlternateContent>
      </w:r>
      <w:r w:rsidR="00E12DF4">
        <w:rPr>
          <w:sz w:val="20"/>
        </w:rPr>
        <w:tab/>
      </w:r>
      <w:r w:rsidR="00A82997">
        <w:rPr>
          <w:sz w:val="20"/>
        </w:rPr>
        <w:tab/>
      </w:r>
      <w:r w:rsidR="00A82997">
        <w:rPr>
          <w:sz w:val="20"/>
        </w:rPr>
        <w:tab/>
      </w:r>
      <w:r w:rsidR="00A82997">
        <w:rPr>
          <w:sz w:val="20"/>
        </w:rPr>
        <w:tab/>
      </w:r>
      <w:r w:rsidR="00A82997">
        <w:rPr>
          <w:sz w:val="20"/>
        </w:rPr>
        <w:tab/>
        <w:t xml:space="preserve">  </w:t>
      </w:r>
      <w:r w:rsidR="00737086">
        <w:t xml:space="preserve">David </w:t>
      </w:r>
      <w:r w:rsidR="00B45772">
        <w:t xml:space="preserve">A. </w:t>
      </w:r>
      <w:r w:rsidR="00737086">
        <w:t>Cousins</w:t>
      </w:r>
    </w:p>
    <w:p w14:paraId="65723905" w14:textId="1315BE75" w:rsidR="008479BF" w:rsidRDefault="008479BF">
      <w:pPr>
        <w:pStyle w:val="BodyText"/>
        <w:spacing w:before="2"/>
        <w:ind w:left="3701"/>
      </w:pPr>
      <w:r>
        <w:t>Legal Program Director</w:t>
      </w:r>
    </w:p>
    <w:p w14:paraId="5BFE7BBA" w14:textId="37F82FDC" w:rsidR="00EC4217" w:rsidRDefault="00F11E3A">
      <w:pPr>
        <w:pStyle w:val="BodyText"/>
        <w:spacing w:before="2"/>
        <w:ind w:left="3701"/>
      </w:pPr>
      <w:r>
        <w:t>Legal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</w:p>
    <w:p w14:paraId="4CDD75D2" w14:textId="77777777" w:rsidR="00EC4217" w:rsidRDefault="00EC4217">
      <w:pPr>
        <w:sectPr w:rsidR="00EC4217">
          <w:type w:val="continuous"/>
          <w:pgSz w:w="12240" w:h="15840"/>
          <w:pgMar w:top="1360" w:right="960" w:bottom="280" w:left="980" w:header="720" w:footer="720" w:gutter="0"/>
          <w:cols w:space="720"/>
        </w:sectPr>
      </w:pPr>
    </w:p>
    <w:p w14:paraId="66FDDEAA" w14:textId="77777777" w:rsidR="00EC4217" w:rsidRDefault="00EC4217">
      <w:pPr>
        <w:pStyle w:val="BodyText"/>
        <w:spacing w:before="183"/>
      </w:pPr>
    </w:p>
    <w:p w14:paraId="7EC18E95" w14:textId="044BCBD2" w:rsidR="00075EEB" w:rsidRPr="006E31A1" w:rsidRDefault="00F11E3A" w:rsidP="006E31A1">
      <w:pPr>
        <w:pStyle w:val="BodyText"/>
        <w:tabs>
          <w:tab w:val="left" w:pos="820"/>
        </w:tabs>
        <w:spacing w:line="281" w:lineRule="exact"/>
        <w:ind w:left="100"/>
        <w:rPr>
          <w:rFonts w:asciiTheme="majorHAnsi" w:hAnsiTheme="majorHAnsi"/>
        </w:rPr>
      </w:pPr>
      <w:r>
        <w:rPr>
          <w:spacing w:val="-5"/>
        </w:rPr>
        <w:t>c:</w:t>
      </w:r>
      <w:r>
        <w:tab/>
      </w:r>
      <w:r w:rsidR="006E31A1" w:rsidRPr="006E31A1">
        <w:rPr>
          <w:rFonts w:asciiTheme="majorHAnsi" w:hAnsiTheme="majorHAnsi"/>
        </w:rPr>
        <w:t>Robert Ghinder, Agt. For The Remonstrance</w:t>
      </w:r>
    </w:p>
    <w:p w14:paraId="55CFBEC4" w14:textId="33F97A68" w:rsidR="006E31A1" w:rsidRDefault="006E31A1" w:rsidP="006E31A1">
      <w:pPr>
        <w:pStyle w:val="BodyText"/>
        <w:tabs>
          <w:tab w:val="left" w:pos="820"/>
        </w:tabs>
        <w:spacing w:line="281" w:lineRule="exact"/>
        <w:ind w:left="820"/>
        <w:rPr>
          <w:rFonts w:asciiTheme="majorHAnsi" w:hAnsiTheme="majorHAnsi" w:cs="Arial"/>
          <w:color w:val="000000"/>
          <w:shd w:val="clear" w:color="auto" w:fill="F0F0F0"/>
        </w:rPr>
      </w:pPr>
      <w:r w:rsidRPr="006E31A1">
        <w:rPr>
          <w:rFonts w:asciiTheme="majorHAnsi" w:hAnsiTheme="majorHAnsi" w:cs="Arial"/>
          <w:color w:val="000000"/>
          <w:shd w:val="clear" w:color="auto" w:fill="F0F0F0"/>
        </w:rPr>
        <w:t xml:space="preserve">137 </w:t>
      </w:r>
      <w:r>
        <w:rPr>
          <w:rFonts w:asciiTheme="majorHAnsi" w:hAnsiTheme="majorHAnsi" w:cs="Arial"/>
          <w:color w:val="000000"/>
          <w:shd w:val="clear" w:color="auto" w:fill="F0F0F0"/>
        </w:rPr>
        <w:t>Kirtland Street</w:t>
      </w:r>
    </w:p>
    <w:p w14:paraId="4B283B51" w14:textId="0C66D718" w:rsidR="006E31A1" w:rsidRPr="006E31A1" w:rsidRDefault="006E31A1" w:rsidP="006E31A1">
      <w:pPr>
        <w:pStyle w:val="BodyText"/>
        <w:tabs>
          <w:tab w:val="left" w:pos="820"/>
        </w:tabs>
        <w:spacing w:line="281" w:lineRule="exact"/>
        <w:ind w:left="820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hd w:val="clear" w:color="auto" w:fill="F0F0F0"/>
        </w:rPr>
        <w:t>Deep River</w:t>
      </w:r>
      <w:r w:rsidRPr="006E31A1">
        <w:rPr>
          <w:rFonts w:asciiTheme="majorHAnsi" w:hAnsiTheme="majorHAnsi" w:cs="Arial"/>
          <w:color w:val="000000"/>
          <w:shd w:val="clear" w:color="auto" w:fill="F0F0F0"/>
        </w:rPr>
        <w:t>, CT 06417</w:t>
      </w:r>
    </w:p>
    <w:p w14:paraId="11A8E27A" w14:textId="2AF19A11" w:rsidR="00075EEB" w:rsidRDefault="00075EEB" w:rsidP="00075EEB">
      <w:pPr>
        <w:pStyle w:val="BodyText"/>
        <w:tabs>
          <w:tab w:val="left" w:pos="820"/>
        </w:tabs>
        <w:spacing w:line="281" w:lineRule="exact"/>
        <w:ind w:left="100"/>
        <w:rPr>
          <w:rFonts w:ascii="Times New Roman"/>
        </w:rPr>
      </w:pPr>
      <w:r>
        <w:rPr>
          <w:rFonts w:asciiTheme="majorHAnsi" w:hAnsiTheme="majorHAnsi"/>
        </w:rPr>
        <w:tab/>
      </w:r>
    </w:p>
    <w:p w14:paraId="6329197A" w14:textId="1555D17A" w:rsidR="00F11E3A" w:rsidRDefault="00F11E3A">
      <w:pPr>
        <w:pStyle w:val="BodyText"/>
        <w:ind w:left="820" w:right="7014"/>
        <w:rPr>
          <w:rFonts w:ascii="Times New Roman"/>
        </w:rPr>
      </w:pPr>
    </w:p>
    <w:sectPr w:rsidR="00F11E3A">
      <w:pgSz w:w="12240" w:h="15840"/>
      <w:pgMar w:top="1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7"/>
    <w:rsid w:val="0000433F"/>
    <w:rsid w:val="00075EEB"/>
    <w:rsid w:val="0024776A"/>
    <w:rsid w:val="004B486E"/>
    <w:rsid w:val="00531853"/>
    <w:rsid w:val="005C5A36"/>
    <w:rsid w:val="00601B00"/>
    <w:rsid w:val="006E31A1"/>
    <w:rsid w:val="00737086"/>
    <w:rsid w:val="007D2EB2"/>
    <w:rsid w:val="00820E34"/>
    <w:rsid w:val="008479BF"/>
    <w:rsid w:val="009E5604"/>
    <w:rsid w:val="00A82997"/>
    <w:rsid w:val="00B45772"/>
    <w:rsid w:val="00CD5B8A"/>
    <w:rsid w:val="00CE5BC9"/>
    <w:rsid w:val="00DD7259"/>
    <w:rsid w:val="00E12DF4"/>
    <w:rsid w:val="00E141B8"/>
    <w:rsid w:val="00E465DD"/>
    <w:rsid w:val="00EC4217"/>
    <w:rsid w:val="00F11E3A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8521"/>
  <w15:docId w15:val="{3DC759C2-CB8A-431B-AF39-340B2F0B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80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1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washington@ct.gov" TargetMode="External"/><Relationship Id="rId4" Type="http://schemas.openxmlformats.org/officeDocument/2006/relationships/hyperlink" Target="mailto:melissa@thelacefact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Tanya</dc:creator>
  <cp:lastModifiedBy>Washington, Tanya</cp:lastModifiedBy>
  <cp:revision>2</cp:revision>
  <dcterms:created xsi:type="dcterms:W3CDTF">2025-10-30T11:24:00Z</dcterms:created>
  <dcterms:modified xsi:type="dcterms:W3CDTF">2025-10-30T11:24:00Z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for Microsoft 365</vt:lpwstr>
  </property>
</Properties>
</file>