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170722C9" w:rsidR="00A42911" w:rsidRDefault="00BE2D05" w:rsidP="00A42911">
      <w:pPr>
        <w:spacing w:line="240" w:lineRule="auto"/>
        <w:jc w:val="center"/>
        <w:rPr>
          <w:b/>
        </w:rPr>
      </w:pPr>
      <w:r>
        <w:rPr>
          <w:b/>
        </w:rPr>
        <w:t>November 3</w:t>
      </w:r>
      <w:r w:rsidR="00A8377E">
        <w:rPr>
          <w:b/>
        </w:rPr>
        <w:t>, 20</w:t>
      </w:r>
      <w:r w:rsidR="00A42911">
        <w:rPr>
          <w:b/>
        </w:rPr>
        <w:t>20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292ADE2" w14:textId="77777777" w:rsidR="000E11EE" w:rsidRDefault="00BE5985" w:rsidP="000E11EE">
      <w:pPr>
        <w:shd w:val="clear" w:color="auto" w:fill="FFFFFF"/>
        <w:spacing w:after="20" w:line="240" w:lineRule="auto"/>
        <w:rPr>
          <w:rStyle w:val="Hyperlink"/>
          <w:rFonts w:ascii="Helv" w:hAnsi="Helv" w:cs="Helv"/>
          <w:sz w:val="20"/>
          <w:szCs w:val="20"/>
        </w:rPr>
      </w:pPr>
      <w:r>
        <w:rPr>
          <w:b/>
        </w:rPr>
        <w:t xml:space="preserve">Remote Access Via Zoom:  </w:t>
      </w:r>
      <w:hyperlink r:id="rId9" w:history="1">
        <w:r w:rsidR="007A2D43" w:rsidRPr="00B43DD6">
          <w:rPr>
            <w:rStyle w:val="Hyperlink"/>
            <w:rFonts w:ascii="Helv" w:hAnsi="Helv" w:cs="Helv"/>
            <w:sz w:val="20"/>
            <w:szCs w:val="20"/>
          </w:rPr>
          <w:t>https://ctdeep.zoom.us/j/95169666766</w:t>
        </w:r>
      </w:hyperlink>
      <w:r w:rsidR="000E11EE">
        <w:rPr>
          <w:rStyle w:val="Hyperlink"/>
          <w:rFonts w:ascii="Helv" w:hAnsi="Helv" w:cs="Helv"/>
          <w:sz w:val="20"/>
          <w:szCs w:val="20"/>
        </w:rPr>
        <w:t xml:space="preserve">   </w:t>
      </w:r>
    </w:p>
    <w:p w14:paraId="18BE38B0" w14:textId="65DB5B1F" w:rsidR="00EC0864" w:rsidRPr="000E11EE" w:rsidRDefault="000E11EE" w:rsidP="000E11EE">
      <w:pPr>
        <w:shd w:val="clear" w:color="auto" w:fill="FFFFFF"/>
        <w:spacing w:after="20" w:line="240" w:lineRule="auto"/>
        <w:rPr>
          <w:rFonts w:cstheme="minorHAnsi"/>
          <w:color w:val="232333"/>
          <w:sz w:val="21"/>
          <w:szCs w:val="21"/>
        </w:rPr>
      </w:pPr>
      <w:r w:rsidRPr="000E11EE">
        <w:rPr>
          <w:b/>
        </w:rPr>
        <w:t>Meeting ID:</w:t>
      </w:r>
      <w:r>
        <w:rPr>
          <w:rStyle w:val="Hyperlink"/>
          <w:rFonts w:ascii="Helv" w:hAnsi="Helv" w:cs="Helv"/>
          <w:sz w:val="20"/>
          <w:szCs w:val="20"/>
          <w:u w:val="none"/>
        </w:rPr>
        <w:t xml:space="preserve">  </w:t>
      </w:r>
      <w:r w:rsidRPr="000E11EE">
        <w:rPr>
          <w:rFonts w:cstheme="minorHAnsi"/>
          <w:color w:val="232333"/>
          <w:sz w:val="21"/>
          <w:szCs w:val="21"/>
        </w:rPr>
        <w:t>951 6966 6766</w:t>
      </w:r>
    </w:p>
    <w:p w14:paraId="2B43A136" w14:textId="4455945A" w:rsidR="000E11EE" w:rsidRPr="000E11EE" w:rsidRDefault="000E11EE" w:rsidP="000E11EE">
      <w:pPr>
        <w:shd w:val="clear" w:color="auto" w:fill="FFFFFF"/>
        <w:spacing w:after="20" w:line="240" w:lineRule="auto"/>
        <w:rPr>
          <w:rFonts w:cstheme="minorHAnsi"/>
          <w:color w:val="232333"/>
          <w:sz w:val="21"/>
          <w:szCs w:val="21"/>
        </w:rPr>
      </w:pPr>
      <w:r w:rsidRPr="000E11EE">
        <w:rPr>
          <w:rFonts w:cstheme="minorHAnsi"/>
          <w:color w:val="232333"/>
          <w:sz w:val="21"/>
          <w:szCs w:val="21"/>
        </w:rPr>
        <w:t>[Dial in only:</w:t>
      </w:r>
      <w:r w:rsidRPr="000E11EE">
        <w:rPr>
          <w:rFonts w:cstheme="minorHAnsi"/>
          <w:color w:val="232333"/>
          <w:sz w:val="21"/>
          <w:szCs w:val="21"/>
        </w:rPr>
        <w:t xml:space="preserve">  +1 646 876 9923 US (New York)</w:t>
      </w:r>
      <w:r w:rsidRPr="000E11EE">
        <w:rPr>
          <w:rFonts w:cstheme="minorHAnsi"/>
          <w:color w:val="232333"/>
          <w:sz w:val="21"/>
          <w:szCs w:val="21"/>
        </w:rPr>
        <w:t>]</w:t>
      </w:r>
      <w:bookmarkStart w:id="0" w:name="_GoBack"/>
      <w:bookmarkEnd w:id="0"/>
    </w:p>
    <w:p w14:paraId="0B8B4773" w14:textId="77777777" w:rsidR="000E11EE" w:rsidRPr="000E11EE" w:rsidRDefault="000E11EE" w:rsidP="000E11EE">
      <w:pPr>
        <w:shd w:val="clear" w:color="auto" w:fill="FFFFFF"/>
        <w:spacing w:after="20" w:line="240" w:lineRule="auto"/>
        <w:rPr>
          <w:rFonts w:ascii="Lato" w:hAnsi="Lato" w:cs="Helvetica"/>
          <w:color w:val="232333"/>
          <w:sz w:val="21"/>
          <w:szCs w:val="21"/>
        </w:rPr>
      </w:pPr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0D213300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the </w:t>
      </w:r>
      <w:r w:rsidR="00BE2D05">
        <w:rPr>
          <w:rFonts w:asciiTheme="minorHAnsi" w:hAnsiTheme="minorHAnsi" w:cstheme="minorHAnsi"/>
          <w:b/>
          <w:sz w:val="22"/>
        </w:rPr>
        <w:t>October 6</w:t>
      </w:r>
      <w:r w:rsidR="00A8377E">
        <w:rPr>
          <w:rFonts w:asciiTheme="minorHAnsi" w:hAnsiTheme="minorHAnsi" w:cstheme="minorHAnsi"/>
          <w:b/>
          <w:sz w:val="22"/>
        </w:rPr>
        <w:t>, 2020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320FB1AB" w14:textId="77777777" w:rsidR="0088538A" w:rsidRDefault="1D452BEE" w:rsidP="00E45CE0">
      <w:pPr>
        <w:spacing w:before="100" w:beforeAutospacing="1" w:after="360"/>
        <w:ind w:left="-18" w:firstLine="720"/>
        <w:jc w:val="both"/>
      </w:pPr>
      <w:r>
        <w:t>Implementation Workgroup Update</w:t>
      </w:r>
    </w:p>
    <w:p w14:paraId="2F7E0D5E" w14:textId="12488FF1" w:rsidR="006C740D" w:rsidRDefault="0088538A" w:rsidP="00E45CE0">
      <w:pPr>
        <w:spacing w:before="100" w:beforeAutospacing="1" w:after="360"/>
        <w:ind w:left="-18" w:firstLine="720"/>
        <w:jc w:val="both"/>
      </w:pPr>
      <w:r>
        <w:t>Private Wells White Paper Discussion – Mike Dietz, Lori Mathieu</w:t>
      </w:r>
      <w:r w:rsidR="1D452BEE">
        <w:t xml:space="preserve"> </w:t>
      </w:r>
    </w:p>
    <w:p w14:paraId="56398280" w14:textId="365F03BF" w:rsidR="00A42911" w:rsidRDefault="006C740D" w:rsidP="00E45CE0">
      <w:pPr>
        <w:spacing w:before="100" w:beforeAutospacing="1" w:after="360"/>
        <w:ind w:left="-18" w:firstLine="720"/>
        <w:jc w:val="both"/>
      </w:pPr>
      <w:r>
        <w:t>Proposed Addition to the Regionalization and Interconnection Sub Work Group – David Radka</w:t>
      </w:r>
      <w:r w:rsidR="1D452BEE">
        <w:t xml:space="preserve">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0A60391B" w14:textId="0E172106" w:rsidR="00A8377E" w:rsidRDefault="00A8377E" w:rsidP="00A8377E">
      <w:pPr>
        <w:pStyle w:val="PlainText"/>
        <w:spacing w:before="100" w:beforeAutospacing="1" w:after="360"/>
        <w:ind w:left="702"/>
      </w:pPr>
      <w:r>
        <w:t>Update</w:t>
      </w:r>
    </w:p>
    <w:p w14:paraId="285A9083" w14:textId="4688B500" w:rsidR="006C740D" w:rsidRPr="00B12CA9" w:rsidRDefault="006C740D" w:rsidP="006C740D">
      <w:pPr>
        <w:pStyle w:val="PlainText"/>
        <w:spacing w:before="100" w:beforeAutospacing="1" w:after="360"/>
        <w:ind w:left="702"/>
      </w:pPr>
      <w:r>
        <w:t xml:space="preserve">Nominating Committee Proposed Membership Slate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27233E3B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>Work Group Update – Margaret Miner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525DB613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  <w:r w:rsidR="1D452BEE">
        <w:t xml:space="preserve"> </w:t>
      </w:r>
    </w:p>
    <w:p w14:paraId="5BB249CC" w14:textId="075675D6" w:rsidR="00A8377E" w:rsidRPr="00B12CA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 xml:space="preserve">New Business: 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0625F900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Executive Session – if needed</w:t>
      </w:r>
    </w:p>
    <w:p w14:paraId="572C04EB" w14:textId="77777777" w:rsidR="00BE2D05" w:rsidRDefault="00A8377E" w:rsidP="00A8377E">
      <w:pPr>
        <w:rPr>
          <w:b/>
        </w:rPr>
      </w:pPr>
      <w:r w:rsidRPr="00826C57">
        <w:rPr>
          <w:b/>
        </w:rPr>
        <w:t>Next Meeting</w:t>
      </w:r>
      <w:r w:rsidR="00BE2D05">
        <w:rPr>
          <w:b/>
        </w:rPr>
        <w:t>s</w:t>
      </w:r>
      <w:r w:rsidRPr="00826C57">
        <w:rPr>
          <w:b/>
        </w:rPr>
        <w:t>:</w:t>
      </w:r>
    </w:p>
    <w:p w14:paraId="723FCE76" w14:textId="77777777" w:rsidR="00BE2D05" w:rsidRDefault="00BE2D05" w:rsidP="00A8377E">
      <w:pPr>
        <w:rPr>
          <w:b/>
        </w:rPr>
      </w:pPr>
      <w:r>
        <w:rPr>
          <w:b/>
        </w:rPr>
        <w:t>IWG  November 10, 2020 at 1:30</w:t>
      </w:r>
    </w:p>
    <w:p w14:paraId="0263EC0D" w14:textId="77777777" w:rsidR="00BE2D05" w:rsidRDefault="00BE2D05" w:rsidP="00A8377E">
      <w:pPr>
        <w:rPr>
          <w:b/>
        </w:rPr>
      </w:pPr>
    </w:p>
    <w:p w14:paraId="29568107" w14:textId="77777777" w:rsidR="00BE2D05" w:rsidRDefault="00BE2D05" w:rsidP="00A8377E">
      <w:pPr>
        <w:rPr>
          <w:b/>
        </w:rPr>
      </w:pPr>
      <w:r>
        <w:rPr>
          <w:b/>
        </w:rPr>
        <w:t>WPCAG  November 17,2020 at 1:30</w:t>
      </w:r>
    </w:p>
    <w:p w14:paraId="79CE1B96" w14:textId="5E860C4A" w:rsidR="00A8377E" w:rsidRDefault="00BE2D05" w:rsidP="00A8377E">
      <w:r>
        <w:rPr>
          <w:b/>
        </w:rPr>
        <w:t>WPC       December 1, 2020 at 1:30</w:t>
      </w:r>
      <w:r w:rsidR="00A8377E" w:rsidRPr="00826C57">
        <w:rPr>
          <w:b/>
        </w:rPr>
        <w:t xml:space="preserve"> </w:t>
      </w:r>
      <w:r w:rsidR="002D1C48">
        <w:t xml:space="preserve"> </w:t>
      </w:r>
    </w:p>
    <w:p w14:paraId="28538CFE" w14:textId="71EA1CCA" w:rsidR="00BE2D05" w:rsidRDefault="00BE2D05" w:rsidP="00A8377E"/>
    <w:p w14:paraId="23111BA5" w14:textId="77777777" w:rsidR="00BE2D05" w:rsidRPr="009A48AD" w:rsidRDefault="00BE2D05" w:rsidP="00A8377E"/>
    <w:p w14:paraId="7305383C" w14:textId="77777777" w:rsidR="00A8377E" w:rsidRPr="004E67C1" w:rsidRDefault="00A8377E" w:rsidP="00A8377E">
      <w:pPr>
        <w:jc w:val="both"/>
        <w:rPr>
          <w:rFonts w:cs="Arial"/>
          <w:szCs w:val="24"/>
        </w:rPr>
      </w:pPr>
    </w:p>
    <w:p w14:paraId="2A4B419F" w14:textId="77777777" w:rsidR="00C7727B" w:rsidRPr="004E67C1" w:rsidRDefault="00C7727B" w:rsidP="004E67C1">
      <w:pPr>
        <w:jc w:val="both"/>
        <w:rPr>
          <w:rFonts w:cs="Arial"/>
          <w:szCs w:val="24"/>
        </w:rPr>
      </w:pPr>
    </w:p>
    <w:sectPr w:rsidR="00C7727B" w:rsidRPr="004E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E"/>
    <w:rsid w:val="000E11EE"/>
    <w:rsid w:val="002D1C48"/>
    <w:rsid w:val="003D4547"/>
    <w:rsid w:val="004E67C1"/>
    <w:rsid w:val="00552689"/>
    <w:rsid w:val="005A3230"/>
    <w:rsid w:val="005E1033"/>
    <w:rsid w:val="006335A0"/>
    <w:rsid w:val="00664F63"/>
    <w:rsid w:val="006C740D"/>
    <w:rsid w:val="007A2D43"/>
    <w:rsid w:val="0088538A"/>
    <w:rsid w:val="00A018FD"/>
    <w:rsid w:val="00A42911"/>
    <w:rsid w:val="00A8377E"/>
    <w:rsid w:val="00B3174E"/>
    <w:rsid w:val="00B365AB"/>
    <w:rsid w:val="00BE2D05"/>
    <w:rsid w:val="00BE5985"/>
    <w:rsid w:val="00C7727B"/>
    <w:rsid w:val="00CC7179"/>
    <w:rsid w:val="00DA5D4C"/>
    <w:rsid w:val="00E45CE0"/>
    <w:rsid w:val="00EB7F91"/>
    <w:rsid w:val="00EC0864"/>
    <w:rsid w:val="00EF3BFF"/>
    <w:rsid w:val="00F535AD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5169666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elements/1.1/"/>
    <ds:schemaRef ds:uri="http://schemas.microsoft.com/office/2006/metadata/properties"/>
    <ds:schemaRef ds:uri="c867d1a5-5827-4927-b797-91c0fe867b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e7f4b6-3714-4cf5-b0ae-a47b16f23e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743EA-1C2C-4977-AEFC-F868BA71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2020-10-30T19:10:00Z</dcterms:created>
  <dcterms:modified xsi:type="dcterms:W3CDTF">2020-10-30T19:10:00Z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