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A6A15" w14:textId="77777777" w:rsidR="00C74C57" w:rsidRPr="0077723B" w:rsidRDefault="009A52DF" w:rsidP="009A52DF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72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DRAFT Meeting Notes for the </w:t>
      </w:r>
      <w:r w:rsidRPr="0077723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State Water Plan Implementation Workgroup</w:t>
      </w:r>
      <w:bookmarkStart w:id="0" w:name="_GoBack"/>
      <w:bookmarkEnd w:id="0"/>
      <w:r w:rsidRPr="0077723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="00CE1365" w:rsidRPr="0077723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February 9</w:t>
      </w:r>
      <w:r w:rsidR="00FD2FBF" w:rsidRPr="0077723B">
        <w:rPr>
          <w:rFonts w:ascii="Times New Roman" w:hAnsi="Times New Roman" w:cs="Times New Roman"/>
          <w:sz w:val="28"/>
          <w:szCs w:val="28"/>
          <w:shd w:val="clear" w:color="auto" w:fill="FFFFFF"/>
        </w:rPr>
        <w:t>, 2021</w:t>
      </w:r>
      <w:r w:rsidRPr="007772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1:30 – </w:t>
      </w:r>
      <w:r w:rsidR="00032298" w:rsidRPr="0077723B">
        <w:rPr>
          <w:rFonts w:ascii="Times New Roman" w:hAnsi="Times New Roman" w:cs="Times New Roman"/>
          <w:sz w:val="28"/>
          <w:szCs w:val="28"/>
          <w:shd w:val="clear" w:color="auto" w:fill="FFFFFF"/>
        </w:rPr>
        <w:t>3:00</w:t>
      </w:r>
      <w:r w:rsidRPr="0077723B">
        <w:rPr>
          <w:rFonts w:ascii="Times New Roman" w:hAnsi="Times New Roman" w:cs="Times New Roman"/>
          <w:sz w:val="28"/>
          <w:szCs w:val="28"/>
          <w:shd w:val="clear" w:color="auto" w:fill="FFFFFF"/>
        </w:rPr>
        <w:t>PM</w:t>
      </w:r>
    </w:p>
    <w:p w14:paraId="30D47C86" w14:textId="77777777" w:rsidR="009A52DF" w:rsidRPr="0077723B" w:rsidRDefault="009A52DF" w:rsidP="009A52DF">
      <w:pPr>
        <w:jc w:val="center"/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Zoom Meeting</w:t>
      </w:r>
    </w:p>
    <w:p w14:paraId="62B9F2CD" w14:textId="0FBFB536" w:rsidR="00CE1365" w:rsidRPr="0077723B" w:rsidRDefault="009A52DF" w:rsidP="009A52DF">
      <w:pPr>
        <w:spacing w:after="0"/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  <w:b/>
        </w:rPr>
        <w:t>Members</w:t>
      </w:r>
      <w:r w:rsidRPr="0077723B">
        <w:rPr>
          <w:rFonts w:ascii="Times New Roman" w:hAnsi="Times New Roman" w:cs="Times New Roman"/>
        </w:rPr>
        <w:t>:</w:t>
      </w:r>
      <w:r w:rsidR="00F508D7" w:rsidRPr="0077723B">
        <w:rPr>
          <w:rFonts w:ascii="Times New Roman" w:hAnsi="Times New Roman" w:cs="Times New Roman"/>
        </w:rPr>
        <w:t xml:space="preserve"> </w:t>
      </w:r>
      <w:r w:rsidR="00503269" w:rsidRPr="0077723B">
        <w:rPr>
          <w:rFonts w:ascii="Times New Roman" w:hAnsi="Times New Roman" w:cs="Times New Roman"/>
        </w:rPr>
        <w:t>Virginia de Lima, David Radka, Dan Aubin (DPH alternate), Corinne Fitting, Deni</w:t>
      </w:r>
      <w:r w:rsidR="004942CD">
        <w:rPr>
          <w:rFonts w:ascii="Times New Roman" w:hAnsi="Times New Roman" w:cs="Times New Roman"/>
        </w:rPr>
        <w:t>se Savageau, Mike Dietz</w:t>
      </w:r>
      <w:r w:rsidR="00503269" w:rsidRPr="0077723B">
        <w:rPr>
          <w:rFonts w:ascii="Times New Roman" w:hAnsi="Times New Roman" w:cs="Times New Roman"/>
        </w:rPr>
        <w:t>, Bruce Wittchen</w:t>
      </w:r>
      <w:r w:rsidR="004942CD">
        <w:rPr>
          <w:rFonts w:ascii="Times New Roman" w:hAnsi="Times New Roman" w:cs="Times New Roman"/>
        </w:rPr>
        <w:t xml:space="preserve"> (OPM)</w:t>
      </w:r>
      <w:r w:rsidR="006634BC" w:rsidRPr="0077723B">
        <w:rPr>
          <w:rFonts w:ascii="Times New Roman" w:hAnsi="Times New Roman" w:cs="Times New Roman"/>
        </w:rPr>
        <w:t>, Steve Rupar</w:t>
      </w:r>
      <w:r w:rsidR="00951BB0">
        <w:rPr>
          <w:rFonts w:ascii="Times New Roman" w:hAnsi="Times New Roman" w:cs="Times New Roman"/>
        </w:rPr>
        <w:t>, Gail Lucchina (PURA)</w:t>
      </w:r>
    </w:p>
    <w:p w14:paraId="12A47F50" w14:textId="77777777" w:rsidR="009A52DF" w:rsidRPr="0077723B" w:rsidRDefault="009A52DF" w:rsidP="009A52DF">
      <w:pPr>
        <w:spacing w:after="0"/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  <w:b/>
        </w:rPr>
        <w:t>Note Taker(s):</w:t>
      </w:r>
      <w:r w:rsidRPr="0077723B">
        <w:rPr>
          <w:rFonts w:ascii="Times New Roman" w:hAnsi="Times New Roman" w:cs="Times New Roman"/>
        </w:rPr>
        <w:t xml:space="preserve"> Ali Hibbard (DEEP)</w:t>
      </w:r>
    </w:p>
    <w:p w14:paraId="4BB4D590" w14:textId="04F1B28B" w:rsidR="00CE1365" w:rsidRPr="0077723B" w:rsidRDefault="009A52DF">
      <w:pPr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  <w:b/>
        </w:rPr>
        <w:t>Public:</w:t>
      </w:r>
      <w:r w:rsidRPr="0077723B">
        <w:rPr>
          <w:rFonts w:ascii="Times New Roman" w:hAnsi="Times New Roman" w:cs="Times New Roman"/>
        </w:rPr>
        <w:t xml:space="preserve"> </w:t>
      </w:r>
      <w:r w:rsidR="00503269" w:rsidRPr="0077723B">
        <w:rPr>
          <w:rFonts w:ascii="Times New Roman" w:hAnsi="Times New Roman" w:cs="Times New Roman"/>
        </w:rPr>
        <w:t>Iris Herz Kaminski (New Haven), Mary Ann Dickins</w:t>
      </w:r>
      <w:r w:rsidR="00F40858">
        <w:rPr>
          <w:rFonts w:ascii="Times New Roman" w:hAnsi="Times New Roman" w:cs="Times New Roman"/>
        </w:rPr>
        <w:t>on (AWE), Alyson Ayotte (PURA)</w:t>
      </w:r>
    </w:p>
    <w:p w14:paraId="7371C34F" w14:textId="77777777" w:rsidR="008F01E3" w:rsidRPr="0077723B" w:rsidRDefault="008F01E3">
      <w:pPr>
        <w:rPr>
          <w:rFonts w:ascii="Times New Roman" w:hAnsi="Times New Roman" w:cs="Times New Roman"/>
          <w:b/>
        </w:rPr>
      </w:pPr>
      <w:r w:rsidRPr="0077723B">
        <w:rPr>
          <w:rFonts w:ascii="Times New Roman" w:hAnsi="Times New Roman" w:cs="Times New Roman"/>
          <w:b/>
        </w:rPr>
        <w:t>Meeting Starts 1:30 PM</w:t>
      </w:r>
    </w:p>
    <w:p w14:paraId="6E5EB145" w14:textId="77777777" w:rsidR="008F01E3" w:rsidRPr="0077723B" w:rsidRDefault="008F01E3">
      <w:pPr>
        <w:rPr>
          <w:rFonts w:ascii="Times New Roman" w:hAnsi="Times New Roman" w:cs="Times New Roman"/>
          <w:b/>
          <w:u w:val="single"/>
        </w:rPr>
      </w:pPr>
      <w:r w:rsidRPr="0077723B">
        <w:rPr>
          <w:rFonts w:ascii="Times New Roman" w:hAnsi="Times New Roman" w:cs="Times New Roman"/>
          <w:b/>
          <w:u w:val="single"/>
        </w:rPr>
        <w:t>Topics of Discussion</w:t>
      </w:r>
    </w:p>
    <w:p w14:paraId="41C3A2C5" w14:textId="77777777" w:rsidR="008F01E3" w:rsidRPr="0077723B" w:rsidRDefault="008F01E3">
      <w:pPr>
        <w:rPr>
          <w:rFonts w:ascii="Times New Roman" w:hAnsi="Times New Roman" w:cs="Times New Roman"/>
          <w:b/>
        </w:rPr>
      </w:pPr>
      <w:r w:rsidRPr="0077723B">
        <w:rPr>
          <w:rFonts w:ascii="Times New Roman" w:hAnsi="Times New Roman" w:cs="Times New Roman"/>
          <w:b/>
        </w:rPr>
        <w:t>Changes to Agenda</w:t>
      </w:r>
    </w:p>
    <w:p w14:paraId="09483F67" w14:textId="77777777" w:rsidR="00C74C57" w:rsidRPr="0077723B" w:rsidRDefault="00FD2FBF" w:rsidP="008F01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</w:rPr>
        <w:t>No changes</w:t>
      </w:r>
    </w:p>
    <w:p w14:paraId="33B5121C" w14:textId="77777777" w:rsidR="008F01E3" w:rsidRPr="0077723B" w:rsidRDefault="008F01E3" w:rsidP="008F01E3">
      <w:pPr>
        <w:rPr>
          <w:rFonts w:ascii="Times New Roman" w:hAnsi="Times New Roman" w:cs="Times New Roman"/>
          <w:b/>
        </w:rPr>
      </w:pPr>
      <w:r w:rsidRPr="0077723B">
        <w:rPr>
          <w:rFonts w:ascii="Times New Roman" w:hAnsi="Times New Roman" w:cs="Times New Roman"/>
          <w:b/>
        </w:rPr>
        <w:t>Approval/Modifi</w:t>
      </w:r>
      <w:r w:rsidR="00FD2FBF" w:rsidRPr="0077723B">
        <w:rPr>
          <w:rFonts w:ascii="Times New Roman" w:hAnsi="Times New Roman" w:cs="Times New Roman"/>
          <w:b/>
        </w:rPr>
        <w:t>cation of Notes from December 8</w:t>
      </w:r>
      <w:r w:rsidRPr="0077723B">
        <w:rPr>
          <w:rFonts w:ascii="Times New Roman" w:hAnsi="Times New Roman" w:cs="Times New Roman"/>
          <w:b/>
        </w:rPr>
        <w:t>, 2020 meeting</w:t>
      </w:r>
    </w:p>
    <w:p w14:paraId="44847EC8" w14:textId="77777777" w:rsidR="008F01E3" w:rsidRPr="0077723B" w:rsidRDefault="008F01E3" w:rsidP="008F01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7723B">
        <w:rPr>
          <w:rFonts w:ascii="Times New Roman" w:hAnsi="Times New Roman" w:cs="Times New Roman"/>
        </w:rPr>
        <w:t>Notes approved</w:t>
      </w:r>
    </w:p>
    <w:p w14:paraId="2A00AADB" w14:textId="77777777" w:rsidR="00FD2FBF" w:rsidRPr="0077723B" w:rsidRDefault="00FD2FBF" w:rsidP="00FD2FBF">
      <w:pPr>
        <w:rPr>
          <w:rFonts w:ascii="Times New Roman" w:hAnsi="Times New Roman" w:cs="Times New Roman"/>
          <w:b/>
        </w:rPr>
      </w:pPr>
      <w:r w:rsidRPr="0077723B">
        <w:rPr>
          <w:rFonts w:ascii="Times New Roman" w:hAnsi="Times New Roman" w:cs="Times New Roman"/>
          <w:b/>
        </w:rPr>
        <w:t>Alliance for Water Efficiency – Rates Workshop (Mary Ann Dickinson)</w:t>
      </w:r>
    </w:p>
    <w:p w14:paraId="76A7521F" w14:textId="77777777" w:rsidR="00CE1365" w:rsidRPr="0077723B" w:rsidRDefault="006634BC" w:rsidP="00CE13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</w:rPr>
        <w:t>The rates workshop is 5 weeks from today.  Workshop materials are being pulled together, and coordination is occurring between speakers</w:t>
      </w:r>
    </w:p>
    <w:p w14:paraId="0C0662CE" w14:textId="77777777" w:rsidR="006634BC" w:rsidRPr="0077723B" w:rsidRDefault="006634BC" w:rsidP="00CE13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</w:rPr>
        <w:t>Meetings have been held with the Town of Portland and RWA for the case studies</w:t>
      </w:r>
    </w:p>
    <w:p w14:paraId="6C092FE8" w14:textId="45F8B6C7" w:rsidR="006634BC" w:rsidRPr="0077723B" w:rsidRDefault="006634BC" w:rsidP="00CE13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</w:rPr>
        <w:t>The model results should be reviewed by the beginning of March.  There are some da</w:t>
      </w:r>
      <w:r w:rsidR="008051B3" w:rsidRPr="0077723B">
        <w:rPr>
          <w:rFonts w:ascii="Times New Roman" w:hAnsi="Times New Roman" w:cs="Times New Roman"/>
        </w:rPr>
        <w:t xml:space="preserve">ta issues </w:t>
      </w:r>
      <w:r w:rsidR="00156084">
        <w:rPr>
          <w:rFonts w:ascii="Times New Roman" w:hAnsi="Times New Roman" w:cs="Times New Roman"/>
        </w:rPr>
        <w:t>with</w:t>
      </w:r>
      <w:r w:rsidR="00156084" w:rsidRPr="0077723B">
        <w:rPr>
          <w:rFonts w:ascii="Times New Roman" w:hAnsi="Times New Roman" w:cs="Times New Roman"/>
        </w:rPr>
        <w:t xml:space="preserve"> </w:t>
      </w:r>
      <w:r w:rsidR="008051B3" w:rsidRPr="0077723B">
        <w:rPr>
          <w:rFonts w:ascii="Times New Roman" w:hAnsi="Times New Roman" w:cs="Times New Roman"/>
        </w:rPr>
        <w:t xml:space="preserve">Town of Portland </w:t>
      </w:r>
      <w:r w:rsidR="00156084">
        <w:rPr>
          <w:rFonts w:ascii="Times New Roman" w:hAnsi="Times New Roman" w:cs="Times New Roman"/>
        </w:rPr>
        <w:t>due to</w:t>
      </w:r>
      <w:r w:rsidR="00156084" w:rsidRPr="0077723B">
        <w:rPr>
          <w:rFonts w:ascii="Times New Roman" w:hAnsi="Times New Roman" w:cs="Times New Roman"/>
        </w:rPr>
        <w:t xml:space="preserve"> </w:t>
      </w:r>
      <w:r w:rsidR="008051B3" w:rsidRPr="0077723B">
        <w:rPr>
          <w:rFonts w:ascii="Times New Roman" w:hAnsi="Times New Roman" w:cs="Times New Roman"/>
        </w:rPr>
        <w:t xml:space="preserve">the fixed-water use from MDC. </w:t>
      </w:r>
      <w:r w:rsidRPr="0077723B">
        <w:rPr>
          <w:rFonts w:ascii="Times New Roman" w:hAnsi="Times New Roman" w:cs="Times New Roman"/>
        </w:rPr>
        <w:t xml:space="preserve"> </w:t>
      </w:r>
    </w:p>
    <w:p w14:paraId="377FC487" w14:textId="77777777" w:rsidR="006634BC" w:rsidRPr="0077723B" w:rsidRDefault="006634BC" w:rsidP="00CE13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</w:rPr>
        <w:t>56 people are currently signed up.  In 2 weeks, a second announcement will go out.</w:t>
      </w:r>
    </w:p>
    <w:p w14:paraId="3BA34297" w14:textId="77777777" w:rsidR="006634BC" w:rsidRPr="0077723B" w:rsidRDefault="006634BC" w:rsidP="00CE13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</w:rPr>
        <w:t>Looking to ge</w:t>
      </w:r>
      <w:r w:rsidR="008051B3" w:rsidRPr="0077723B">
        <w:rPr>
          <w:rFonts w:ascii="Times New Roman" w:hAnsi="Times New Roman" w:cs="Times New Roman"/>
        </w:rPr>
        <w:t>t more town officials.  Possibly utilize</w:t>
      </w:r>
      <w:r w:rsidRPr="0077723B">
        <w:rPr>
          <w:rFonts w:ascii="Times New Roman" w:hAnsi="Times New Roman" w:cs="Times New Roman"/>
        </w:rPr>
        <w:t xml:space="preserve"> m</w:t>
      </w:r>
      <w:r w:rsidR="003C169C" w:rsidRPr="0077723B">
        <w:rPr>
          <w:rFonts w:ascii="Times New Roman" w:hAnsi="Times New Roman" w:cs="Times New Roman"/>
        </w:rPr>
        <w:t>a</w:t>
      </w:r>
      <w:r w:rsidR="004942CD">
        <w:rPr>
          <w:rFonts w:ascii="Times New Roman" w:hAnsi="Times New Roman" w:cs="Times New Roman"/>
        </w:rPr>
        <w:t>iling lists</w:t>
      </w:r>
      <w:r w:rsidR="008051B3" w:rsidRPr="0077723B">
        <w:rPr>
          <w:rFonts w:ascii="Times New Roman" w:hAnsi="Times New Roman" w:cs="Times New Roman"/>
        </w:rPr>
        <w:t xml:space="preserve"> through the COGs and CACIWC</w:t>
      </w:r>
    </w:p>
    <w:p w14:paraId="013E62A4" w14:textId="77777777" w:rsidR="003C169C" w:rsidRPr="0077723B" w:rsidRDefault="003C169C" w:rsidP="00CE13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</w:rPr>
        <w:t>Materials from workshop will be</w:t>
      </w:r>
      <w:r w:rsidR="008051B3" w:rsidRPr="0077723B">
        <w:rPr>
          <w:rFonts w:ascii="Times New Roman" w:hAnsi="Times New Roman" w:cs="Times New Roman"/>
        </w:rPr>
        <w:t xml:space="preserve"> available online afterwards. </w:t>
      </w:r>
    </w:p>
    <w:p w14:paraId="515AE181" w14:textId="77777777" w:rsidR="00FD2FBF" w:rsidRPr="0077723B" w:rsidRDefault="00FD2FBF" w:rsidP="00CE1365">
      <w:pPr>
        <w:rPr>
          <w:rFonts w:ascii="Times New Roman" w:hAnsi="Times New Roman" w:cs="Times New Roman"/>
          <w:b/>
        </w:rPr>
      </w:pPr>
      <w:r w:rsidRPr="0077723B">
        <w:rPr>
          <w:rFonts w:ascii="Times New Roman" w:hAnsi="Times New Roman" w:cs="Times New Roman"/>
          <w:b/>
        </w:rPr>
        <w:t>Water Fixture Efficiency Revisions</w:t>
      </w:r>
    </w:p>
    <w:p w14:paraId="2689E6FC" w14:textId="4916F2CB" w:rsidR="00D77E53" w:rsidRPr="0077723B" w:rsidRDefault="008051B3" w:rsidP="00CE13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7723B">
        <w:rPr>
          <w:rFonts w:ascii="Times New Roman" w:hAnsi="Times New Roman" w:cs="Times New Roman"/>
        </w:rPr>
        <w:t>The bill brought forward by Mary Mushinsky</w:t>
      </w:r>
      <w:r w:rsidR="003C169C" w:rsidRPr="0077723B">
        <w:rPr>
          <w:rFonts w:ascii="Times New Roman" w:hAnsi="Times New Roman" w:cs="Times New Roman"/>
        </w:rPr>
        <w:t xml:space="preserve"> </w:t>
      </w:r>
      <w:r w:rsidRPr="0077723B">
        <w:rPr>
          <w:rFonts w:ascii="Times New Roman" w:hAnsi="Times New Roman" w:cs="Times New Roman"/>
        </w:rPr>
        <w:t xml:space="preserve">(HB 5802) is meant to not allow CT’s standards to decrease if the federal rates change.  </w:t>
      </w:r>
      <w:r w:rsidR="00156084">
        <w:rPr>
          <w:rFonts w:ascii="Times New Roman" w:hAnsi="Times New Roman" w:cs="Times New Roman"/>
        </w:rPr>
        <w:t>(</w:t>
      </w:r>
      <w:r w:rsidR="008A15F1" w:rsidRPr="0077723B">
        <w:rPr>
          <w:rFonts w:ascii="Times New Roman" w:hAnsi="Times New Roman" w:cs="Times New Roman"/>
        </w:rPr>
        <w:t>In</w:t>
      </w:r>
      <w:r w:rsidRPr="0077723B">
        <w:rPr>
          <w:rFonts w:ascii="Times New Roman" w:hAnsi="Times New Roman" w:cs="Times New Roman"/>
        </w:rPr>
        <w:t xml:space="preserve"> December 2020</w:t>
      </w:r>
      <w:r w:rsidR="00156084">
        <w:rPr>
          <w:rFonts w:ascii="Times New Roman" w:hAnsi="Times New Roman" w:cs="Times New Roman"/>
        </w:rPr>
        <w:t>,</w:t>
      </w:r>
      <w:r w:rsidRPr="0077723B">
        <w:rPr>
          <w:rFonts w:ascii="Times New Roman" w:hAnsi="Times New Roman" w:cs="Times New Roman"/>
        </w:rPr>
        <w:t xml:space="preserve"> the federa</w:t>
      </w:r>
      <w:r w:rsidR="008A15F1" w:rsidRPr="0077723B">
        <w:rPr>
          <w:rFonts w:ascii="Times New Roman" w:hAnsi="Times New Roman" w:cs="Times New Roman"/>
        </w:rPr>
        <w:t>l showerhead standards changed, increasing the allowed flow rate</w:t>
      </w:r>
      <w:r w:rsidR="00156084">
        <w:rPr>
          <w:rFonts w:ascii="Times New Roman" w:hAnsi="Times New Roman" w:cs="Times New Roman"/>
        </w:rPr>
        <w:t>.)</w:t>
      </w:r>
    </w:p>
    <w:p w14:paraId="28D23E4E" w14:textId="77777777" w:rsidR="00761872" w:rsidRPr="0077723B" w:rsidRDefault="00761872" w:rsidP="00CE13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7723B">
        <w:rPr>
          <w:rFonts w:ascii="Times New Roman" w:hAnsi="Times New Roman" w:cs="Times New Roman"/>
        </w:rPr>
        <w:t xml:space="preserve">Virginia will follow up with Jack on </w:t>
      </w:r>
      <w:r w:rsidR="0077723B">
        <w:rPr>
          <w:rFonts w:ascii="Times New Roman" w:hAnsi="Times New Roman" w:cs="Times New Roman"/>
        </w:rPr>
        <w:t>communicating with DAS</w:t>
      </w:r>
      <w:r w:rsidRPr="0077723B">
        <w:rPr>
          <w:rFonts w:ascii="Times New Roman" w:hAnsi="Times New Roman" w:cs="Times New Roman"/>
        </w:rPr>
        <w:t xml:space="preserve"> and DCP</w:t>
      </w:r>
      <w:r w:rsidR="008A15F1" w:rsidRPr="0077723B">
        <w:rPr>
          <w:rFonts w:ascii="Times New Roman" w:hAnsi="Times New Roman" w:cs="Times New Roman"/>
        </w:rPr>
        <w:t xml:space="preserve"> relating to fixture standards</w:t>
      </w:r>
    </w:p>
    <w:p w14:paraId="24AD029D" w14:textId="12453BDD" w:rsidR="00BB1AF5" w:rsidRPr="0077723B" w:rsidRDefault="00BB1AF5" w:rsidP="00BB1AF5">
      <w:pPr>
        <w:rPr>
          <w:rFonts w:ascii="Times New Roman" w:hAnsi="Times New Roman" w:cs="Times New Roman"/>
          <w:b/>
        </w:rPr>
      </w:pPr>
      <w:r w:rsidRPr="0077723B">
        <w:rPr>
          <w:rFonts w:ascii="Times New Roman" w:hAnsi="Times New Roman" w:cs="Times New Roman"/>
          <w:b/>
        </w:rPr>
        <w:t xml:space="preserve">Drought </w:t>
      </w:r>
      <w:r w:rsidR="00CE1365" w:rsidRPr="0077723B">
        <w:rPr>
          <w:rFonts w:ascii="Times New Roman" w:hAnsi="Times New Roman" w:cs="Times New Roman"/>
          <w:b/>
        </w:rPr>
        <w:t xml:space="preserve">Plan </w:t>
      </w:r>
      <w:r w:rsidRPr="0077723B">
        <w:rPr>
          <w:rFonts w:ascii="Times New Roman" w:hAnsi="Times New Roman" w:cs="Times New Roman"/>
          <w:b/>
        </w:rPr>
        <w:t>topi</w:t>
      </w:r>
      <w:r w:rsidR="00F40858">
        <w:rPr>
          <w:rFonts w:ascii="Times New Roman" w:hAnsi="Times New Roman" w:cs="Times New Roman"/>
          <w:b/>
        </w:rPr>
        <w:t>cal sub-work</w:t>
      </w:r>
      <w:r w:rsidR="00FD2FBF" w:rsidRPr="0077723B">
        <w:rPr>
          <w:rFonts w:ascii="Times New Roman" w:hAnsi="Times New Roman" w:cs="Times New Roman"/>
          <w:b/>
        </w:rPr>
        <w:t>group (Steve Rupar)</w:t>
      </w:r>
    </w:p>
    <w:p w14:paraId="1C4A176E" w14:textId="77777777" w:rsidR="008A15F1" w:rsidRPr="0077723B" w:rsidRDefault="008A15F1" w:rsidP="00FD2F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</w:rPr>
        <w:t>The workgroup has finalized the list of consensus-based recommendations</w:t>
      </w:r>
    </w:p>
    <w:p w14:paraId="5E53FFC7" w14:textId="38632165" w:rsidR="008A15F1" w:rsidRPr="00156084" w:rsidRDefault="008A15F1" w:rsidP="00156084">
      <w:pPr>
        <w:pStyle w:val="ListParagraph"/>
        <w:rPr>
          <w:rFonts w:ascii="Times New Roman" w:hAnsi="Times New Roman" w:cs="Times New Roman"/>
        </w:rPr>
      </w:pPr>
      <w:r w:rsidRPr="00156084">
        <w:rPr>
          <w:rFonts w:ascii="Times New Roman" w:hAnsi="Times New Roman" w:cs="Times New Roman"/>
        </w:rPr>
        <w:t>The workgroup sub-divided into 4 teams to draft sections of the report.  The teams are meeting individually</w:t>
      </w:r>
      <w:r w:rsidR="00156084" w:rsidRPr="00156084">
        <w:rPr>
          <w:rFonts w:ascii="Times New Roman" w:hAnsi="Times New Roman" w:cs="Times New Roman"/>
        </w:rPr>
        <w:t>, and the overall workgroup will set up a meeting s</w:t>
      </w:r>
      <w:r w:rsidR="00156084">
        <w:rPr>
          <w:rFonts w:ascii="Times New Roman" w:hAnsi="Times New Roman" w:cs="Times New Roman"/>
        </w:rPr>
        <w:t>oon</w:t>
      </w:r>
      <w:r w:rsidRPr="00156084">
        <w:rPr>
          <w:rFonts w:ascii="Times New Roman" w:hAnsi="Times New Roman" w:cs="Times New Roman"/>
        </w:rPr>
        <w:t xml:space="preserve">.  </w:t>
      </w:r>
    </w:p>
    <w:p w14:paraId="578858A6" w14:textId="41A56BAD" w:rsidR="00BB1AF5" w:rsidRPr="0077723B" w:rsidRDefault="006E3412" w:rsidP="00BB1AF5">
      <w:pPr>
        <w:rPr>
          <w:rFonts w:ascii="Times New Roman" w:hAnsi="Times New Roman" w:cs="Times New Roman"/>
          <w:b/>
        </w:rPr>
      </w:pPr>
      <w:r w:rsidRPr="0077723B">
        <w:rPr>
          <w:rFonts w:ascii="Times New Roman" w:hAnsi="Times New Roman" w:cs="Times New Roman"/>
          <w:b/>
        </w:rPr>
        <w:t>Domestic Wells WQ</w:t>
      </w:r>
      <w:r w:rsidR="00F40858">
        <w:rPr>
          <w:rFonts w:ascii="Times New Roman" w:hAnsi="Times New Roman" w:cs="Times New Roman"/>
          <w:b/>
        </w:rPr>
        <w:t xml:space="preserve"> sub-work</w:t>
      </w:r>
      <w:r w:rsidR="00BB1AF5" w:rsidRPr="0077723B">
        <w:rPr>
          <w:rFonts w:ascii="Times New Roman" w:hAnsi="Times New Roman" w:cs="Times New Roman"/>
          <w:b/>
        </w:rPr>
        <w:t>group (Mike Dietz)</w:t>
      </w:r>
    </w:p>
    <w:p w14:paraId="24BDAC9A" w14:textId="0E6A961A" w:rsidR="008A15F1" w:rsidRPr="0077723B" w:rsidRDefault="008A15F1" w:rsidP="00CE13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</w:rPr>
        <w:t>The group met on 1/25.</w:t>
      </w:r>
    </w:p>
    <w:p w14:paraId="1B9350B0" w14:textId="77777777" w:rsidR="008A15F1" w:rsidRPr="0077723B" w:rsidRDefault="008A15F1" w:rsidP="00CE13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</w:rPr>
        <w:t>Discussion included the possible testing procedure for new wells vs. existing wells, and what should be required in a</w:t>
      </w:r>
      <w:r w:rsidR="00833304">
        <w:rPr>
          <w:rFonts w:ascii="Times New Roman" w:hAnsi="Times New Roman" w:cs="Times New Roman"/>
        </w:rPr>
        <w:t>ll</w:t>
      </w:r>
      <w:r w:rsidRPr="0077723B">
        <w:rPr>
          <w:rFonts w:ascii="Times New Roman" w:hAnsi="Times New Roman" w:cs="Times New Roman"/>
        </w:rPr>
        <w:t xml:space="preserve"> real estate transaction</w:t>
      </w:r>
      <w:r w:rsidR="00833304">
        <w:rPr>
          <w:rFonts w:ascii="Times New Roman" w:hAnsi="Times New Roman" w:cs="Times New Roman"/>
        </w:rPr>
        <w:t>s</w:t>
      </w:r>
      <w:r w:rsidRPr="0077723B">
        <w:rPr>
          <w:rFonts w:ascii="Times New Roman" w:hAnsi="Times New Roman" w:cs="Times New Roman"/>
        </w:rPr>
        <w:t xml:space="preserve">.  </w:t>
      </w:r>
    </w:p>
    <w:p w14:paraId="5D7E6F51" w14:textId="025B58C2" w:rsidR="00CE1365" w:rsidRPr="00156084" w:rsidRDefault="00503269" w:rsidP="001560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56084">
        <w:rPr>
          <w:rFonts w:ascii="Times New Roman" w:hAnsi="Times New Roman" w:cs="Times New Roman"/>
        </w:rPr>
        <w:lastRenderedPageBreak/>
        <w:t xml:space="preserve">DPH is </w:t>
      </w:r>
      <w:r w:rsidR="00156084" w:rsidRPr="00156084">
        <w:rPr>
          <w:rFonts w:ascii="Times New Roman" w:hAnsi="Times New Roman" w:cs="Times New Roman"/>
        </w:rPr>
        <w:t xml:space="preserve">drafting </w:t>
      </w:r>
      <w:r w:rsidRPr="00156084">
        <w:rPr>
          <w:rFonts w:ascii="Times New Roman" w:hAnsi="Times New Roman" w:cs="Times New Roman"/>
        </w:rPr>
        <w:t>changes to the regulations to include uranium,</w:t>
      </w:r>
      <w:r w:rsidR="008A15F1" w:rsidRPr="00156084">
        <w:rPr>
          <w:rFonts w:ascii="Times New Roman" w:hAnsi="Times New Roman" w:cs="Times New Roman"/>
        </w:rPr>
        <w:t xml:space="preserve"> arsenic, </w:t>
      </w:r>
      <w:r w:rsidR="00833304" w:rsidRPr="00156084">
        <w:rPr>
          <w:rFonts w:ascii="Times New Roman" w:hAnsi="Times New Roman" w:cs="Times New Roman"/>
        </w:rPr>
        <w:t xml:space="preserve">and </w:t>
      </w:r>
      <w:r w:rsidR="008A15F1" w:rsidRPr="00156084">
        <w:rPr>
          <w:rFonts w:ascii="Times New Roman" w:hAnsi="Times New Roman" w:cs="Times New Roman"/>
        </w:rPr>
        <w:t xml:space="preserve">radon in potable water testing.  Major objections are not anticipated, but possible.  The workgroup is putting together a proposed change to the statute for </w:t>
      </w:r>
      <w:r w:rsidR="00156084">
        <w:rPr>
          <w:rFonts w:ascii="Times New Roman" w:hAnsi="Times New Roman" w:cs="Times New Roman"/>
        </w:rPr>
        <w:t xml:space="preserve">potable water </w:t>
      </w:r>
      <w:r w:rsidR="008A15F1" w:rsidRPr="00156084">
        <w:rPr>
          <w:rFonts w:ascii="Times New Roman" w:hAnsi="Times New Roman" w:cs="Times New Roman"/>
        </w:rPr>
        <w:t xml:space="preserve">testing to be required in all real estate transactions.  The workgroup’s draft is anticipated to be completed by the February meeting. </w:t>
      </w:r>
    </w:p>
    <w:p w14:paraId="568160BF" w14:textId="393F0596" w:rsidR="003212D6" w:rsidRPr="0077723B" w:rsidRDefault="003212D6">
      <w:pPr>
        <w:rPr>
          <w:rFonts w:ascii="Times New Roman" w:hAnsi="Times New Roman" w:cs="Times New Roman"/>
          <w:b/>
        </w:rPr>
      </w:pPr>
      <w:r w:rsidRPr="0077723B">
        <w:rPr>
          <w:rFonts w:ascii="Times New Roman" w:hAnsi="Times New Roman" w:cs="Times New Roman"/>
          <w:b/>
        </w:rPr>
        <w:t>Outreach &amp; Education topical</w:t>
      </w:r>
      <w:r w:rsidR="00F40858">
        <w:rPr>
          <w:rFonts w:ascii="Times New Roman" w:hAnsi="Times New Roman" w:cs="Times New Roman"/>
          <w:b/>
        </w:rPr>
        <w:t xml:space="preserve"> sub-work</w:t>
      </w:r>
      <w:r w:rsidR="00381A6C" w:rsidRPr="0077723B">
        <w:rPr>
          <w:rFonts w:ascii="Times New Roman" w:hAnsi="Times New Roman" w:cs="Times New Roman"/>
          <w:b/>
        </w:rPr>
        <w:t>group (Denise Savageau</w:t>
      </w:r>
      <w:r w:rsidR="00DD41DF" w:rsidRPr="0077723B">
        <w:rPr>
          <w:rFonts w:ascii="Times New Roman" w:hAnsi="Times New Roman" w:cs="Times New Roman"/>
          <w:b/>
        </w:rPr>
        <w:t xml:space="preserve"> &amp; Lou Burch</w:t>
      </w:r>
      <w:r w:rsidRPr="0077723B">
        <w:rPr>
          <w:rFonts w:ascii="Times New Roman" w:hAnsi="Times New Roman" w:cs="Times New Roman"/>
          <w:b/>
        </w:rPr>
        <w:t>)</w:t>
      </w:r>
    </w:p>
    <w:p w14:paraId="3C6975EC" w14:textId="77777777" w:rsidR="00CE1365" w:rsidRPr="0077723B" w:rsidRDefault="00123ABD" w:rsidP="00CE136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77723B">
        <w:rPr>
          <w:rFonts w:ascii="Times New Roman" w:hAnsi="Times New Roman" w:cs="Times New Roman"/>
        </w:rPr>
        <w:t>The workg</w:t>
      </w:r>
      <w:r w:rsidR="00761872" w:rsidRPr="0077723B">
        <w:rPr>
          <w:rFonts w:ascii="Times New Roman" w:hAnsi="Times New Roman" w:cs="Times New Roman"/>
        </w:rPr>
        <w:t xml:space="preserve">roup hasn’t had a meeting </w:t>
      </w:r>
      <w:r w:rsidR="00833304">
        <w:rPr>
          <w:rFonts w:ascii="Times New Roman" w:hAnsi="Times New Roman" w:cs="Times New Roman"/>
        </w:rPr>
        <w:t>in 2021, but they w</w:t>
      </w:r>
      <w:r w:rsidR="00BF32EB" w:rsidRPr="0077723B">
        <w:rPr>
          <w:rFonts w:ascii="Times New Roman" w:hAnsi="Times New Roman" w:cs="Times New Roman"/>
        </w:rPr>
        <w:t>ill try to coordinate to meet soon.  Group will update Virginia when something gets moving</w:t>
      </w:r>
    </w:p>
    <w:p w14:paraId="34DDC636" w14:textId="77777777" w:rsidR="00973BC2" w:rsidRPr="0077723B" w:rsidRDefault="00CE1365" w:rsidP="00CE1365">
      <w:pPr>
        <w:rPr>
          <w:rFonts w:ascii="Times New Roman" w:hAnsi="Times New Roman" w:cs="Times New Roman"/>
          <w:b/>
        </w:rPr>
      </w:pPr>
      <w:r w:rsidRPr="0077723B">
        <w:rPr>
          <w:rFonts w:ascii="Times New Roman" w:hAnsi="Times New Roman" w:cs="Times New Roman"/>
          <w:b/>
        </w:rPr>
        <w:t>Proposed Implementation Tracking</w:t>
      </w:r>
    </w:p>
    <w:p w14:paraId="741EB35F" w14:textId="38BB1FAF" w:rsidR="00BF32EB" w:rsidRPr="00CB617E" w:rsidRDefault="00CB617E" w:rsidP="00CB617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WPC</w:t>
      </w:r>
      <w:r w:rsidRPr="007772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is required to submit an</w:t>
      </w:r>
      <w:r w:rsidR="00BF32EB" w:rsidRPr="0077723B">
        <w:rPr>
          <w:rFonts w:ascii="Times New Roman" w:hAnsi="Times New Roman" w:cs="Times New Roman"/>
        </w:rPr>
        <w:t xml:space="preserve"> annual report to the legislature on the State Water Plan</w:t>
      </w:r>
      <w:r>
        <w:rPr>
          <w:rFonts w:ascii="Times New Roman" w:hAnsi="Times New Roman" w:cs="Times New Roman"/>
        </w:rPr>
        <w:t>, but that has not yet been done</w:t>
      </w:r>
      <w:r w:rsidR="00BF32EB" w:rsidRPr="0077723B">
        <w:rPr>
          <w:rFonts w:ascii="Times New Roman" w:hAnsi="Times New Roman" w:cs="Times New Roman"/>
        </w:rPr>
        <w:t xml:space="preserve">.  </w:t>
      </w:r>
      <w:r w:rsidRPr="00CB617E">
        <w:rPr>
          <w:rFonts w:ascii="Times New Roman" w:hAnsi="Times New Roman" w:cs="Times New Roman"/>
        </w:rPr>
        <w:t xml:space="preserve">We </w:t>
      </w:r>
      <w:r w:rsidR="00833304" w:rsidRPr="00CB617E">
        <w:rPr>
          <w:rFonts w:ascii="Times New Roman" w:hAnsi="Times New Roman" w:cs="Times New Roman"/>
        </w:rPr>
        <w:t xml:space="preserve">need ways to track and display </w:t>
      </w:r>
      <w:r w:rsidRPr="00CB617E">
        <w:rPr>
          <w:rFonts w:ascii="Times New Roman" w:hAnsi="Times New Roman" w:cs="Times New Roman"/>
        </w:rPr>
        <w:t xml:space="preserve">implementation </w:t>
      </w:r>
      <w:r w:rsidR="00833304" w:rsidRPr="00CB617E">
        <w:rPr>
          <w:rFonts w:ascii="Times New Roman" w:hAnsi="Times New Roman" w:cs="Times New Roman"/>
        </w:rPr>
        <w:t>updates that are reasonable and workable.</w:t>
      </w:r>
      <w:r w:rsidR="00BF32EB" w:rsidRPr="00CB617E">
        <w:rPr>
          <w:rFonts w:ascii="Times New Roman" w:hAnsi="Times New Roman" w:cs="Times New Roman"/>
        </w:rPr>
        <w:t xml:space="preserve">  Having a group that could </w:t>
      </w:r>
      <w:r>
        <w:rPr>
          <w:rFonts w:ascii="Times New Roman" w:hAnsi="Times New Roman" w:cs="Times New Roman"/>
        </w:rPr>
        <w:t xml:space="preserve">help design and </w:t>
      </w:r>
      <w:r w:rsidR="00BF32EB" w:rsidRPr="00CB617E">
        <w:rPr>
          <w:rFonts w:ascii="Times New Roman" w:hAnsi="Times New Roman" w:cs="Times New Roman"/>
        </w:rPr>
        <w:t xml:space="preserve">have input on the mechanics of the tracking </w:t>
      </w:r>
      <w:r>
        <w:rPr>
          <w:rFonts w:ascii="Times New Roman" w:hAnsi="Times New Roman" w:cs="Times New Roman"/>
        </w:rPr>
        <w:t>would</w:t>
      </w:r>
      <w:r w:rsidRPr="00CB617E">
        <w:rPr>
          <w:rFonts w:ascii="Times New Roman" w:hAnsi="Times New Roman" w:cs="Times New Roman"/>
        </w:rPr>
        <w:t xml:space="preserve"> </w:t>
      </w:r>
      <w:r w:rsidR="00BF32EB" w:rsidRPr="00CB617E">
        <w:rPr>
          <w:rFonts w:ascii="Times New Roman" w:hAnsi="Times New Roman" w:cs="Times New Roman"/>
        </w:rPr>
        <w:t>help</w:t>
      </w:r>
      <w:r>
        <w:rPr>
          <w:rFonts w:ascii="Times New Roman" w:hAnsi="Times New Roman" w:cs="Times New Roman"/>
        </w:rPr>
        <w:t>.</w:t>
      </w:r>
    </w:p>
    <w:p w14:paraId="58D440DE" w14:textId="77777777" w:rsidR="00BF32EB" w:rsidRPr="0077723B" w:rsidRDefault="00833304" w:rsidP="00CE136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Any type of annual report</w:t>
      </w:r>
      <w:r w:rsidR="00BF32EB" w:rsidRPr="0077723B">
        <w:rPr>
          <w:rFonts w:ascii="Times New Roman" w:hAnsi="Times New Roman" w:cs="Times New Roman"/>
        </w:rPr>
        <w:t xml:space="preserve"> going to the legislature really should only be 1-2 pages.  It may t</w:t>
      </w:r>
      <w:r w:rsidR="00DD5629">
        <w:rPr>
          <w:rFonts w:ascii="Times New Roman" w:hAnsi="Times New Roman" w:cs="Times New Roman"/>
        </w:rPr>
        <w:t>ake a lot of effort to design and maintain a tracking system, and developing a method to assess non-quantitative goals and tasks.</w:t>
      </w:r>
    </w:p>
    <w:p w14:paraId="61C95A24" w14:textId="77777777" w:rsidR="00BF32EB" w:rsidRPr="0077723B" w:rsidRDefault="00DD5629" w:rsidP="00CE136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Need to identify what the legislature needs from us, and what information would be helpful for decision making. </w:t>
      </w:r>
    </w:p>
    <w:p w14:paraId="0493FA96" w14:textId="77777777" w:rsidR="00BF32EB" w:rsidRPr="00DD5629" w:rsidRDefault="00BF32EB" w:rsidP="00CE136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77723B">
        <w:rPr>
          <w:rFonts w:ascii="Times New Roman" w:hAnsi="Times New Roman" w:cs="Times New Roman"/>
        </w:rPr>
        <w:t>Possible resources: academia, graduate students</w:t>
      </w:r>
      <w:r w:rsidR="00720D08" w:rsidRPr="0077723B">
        <w:rPr>
          <w:rFonts w:ascii="Times New Roman" w:hAnsi="Times New Roman" w:cs="Times New Roman"/>
        </w:rPr>
        <w:t>, systematic data approach</w:t>
      </w:r>
    </w:p>
    <w:p w14:paraId="3C01085C" w14:textId="77777777" w:rsidR="00E25DA9" w:rsidRPr="00DD5629" w:rsidRDefault="00E25DA9" w:rsidP="00A85B8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DD5629">
        <w:rPr>
          <w:rFonts w:ascii="Times New Roman" w:hAnsi="Times New Roman" w:cs="Times New Roman"/>
        </w:rPr>
        <w:t xml:space="preserve">One recommendation is to move forward with appointing workgroup, and then charge the workgroup with </w:t>
      </w:r>
      <w:r w:rsidR="00DD5629">
        <w:rPr>
          <w:rFonts w:ascii="Times New Roman" w:hAnsi="Times New Roman" w:cs="Times New Roman"/>
        </w:rPr>
        <w:t>refining the</w:t>
      </w:r>
      <w:r w:rsidRPr="00DD5629">
        <w:rPr>
          <w:rFonts w:ascii="Times New Roman" w:hAnsi="Times New Roman" w:cs="Times New Roman"/>
        </w:rPr>
        <w:t xml:space="preserve"> workgroup proposal </w:t>
      </w:r>
      <w:r w:rsidR="00DD5629">
        <w:rPr>
          <w:rFonts w:ascii="Times New Roman" w:hAnsi="Times New Roman" w:cs="Times New Roman"/>
        </w:rPr>
        <w:t>to identify</w:t>
      </w:r>
      <w:r w:rsidRPr="00DD5629">
        <w:rPr>
          <w:rFonts w:ascii="Times New Roman" w:hAnsi="Times New Roman" w:cs="Times New Roman"/>
        </w:rPr>
        <w:t xml:space="preserve"> tasks that are doable or important</w:t>
      </w:r>
      <w:r w:rsidR="00DD5629">
        <w:rPr>
          <w:rFonts w:ascii="Times New Roman" w:hAnsi="Times New Roman" w:cs="Times New Roman"/>
        </w:rPr>
        <w:t>.  An option is to first create an annual report that is simple to satisfy the statutory requirement, and build from there to see what the audience wants to learn.</w:t>
      </w:r>
    </w:p>
    <w:p w14:paraId="0EAA9049" w14:textId="77777777" w:rsidR="00D80D11" w:rsidRPr="0077723B" w:rsidRDefault="00D80D11" w:rsidP="00CE136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77723B">
        <w:rPr>
          <w:rFonts w:ascii="Times New Roman" w:hAnsi="Times New Roman" w:cs="Times New Roman"/>
        </w:rPr>
        <w:t>Denise made a motion to move draft proposal forward to the WPC.  Motion accepted.</w:t>
      </w:r>
    </w:p>
    <w:p w14:paraId="406DF259" w14:textId="77777777" w:rsidR="00F01866" w:rsidRPr="00DD5629" w:rsidRDefault="00D80D11" w:rsidP="00DD562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77723B">
        <w:rPr>
          <w:rFonts w:ascii="Times New Roman" w:hAnsi="Times New Roman" w:cs="Times New Roman"/>
        </w:rPr>
        <w:t>Open to recommendations on groups or individuals who are familiar with this type of data/information tracking</w:t>
      </w:r>
    </w:p>
    <w:p w14:paraId="54F71227" w14:textId="6676DA60" w:rsidR="00FD2FBF" w:rsidRPr="0077723B" w:rsidRDefault="00B63809" w:rsidP="00E747EA">
      <w:pPr>
        <w:rPr>
          <w:rFonts w:ascii="Times New Roman" w:hAnsi="Times New Roman" w:cs="Times New Roman"/>
          <w:b/>
        </w:rPr>
      </w:pPr>
      <w:r w:rsidRPr="0077723B">
        <w:rPr>
          <w:rFonts w:ascii="Times New Roman" w:hAnsi="Times New Roman" w:cs="Times New Roman"/>
          <w:b/>
        </w:rPr>
        <w:t>Potential New To</w:t>
      </w:r>
      <w:r w:rsidR="00F40858">
        <w:rPr>
          <w:rFonts w:ascii="Times New Roman" w:hAnsi="Times New Roman" w:cs="Times New Roman"/>
          <w:b/>
        </w:rPr>
        <w:t>pical sub-work</w:t>
      </w:r>
      <w:r w:rsidR="00FD2FBF" w:rsidRPr="0077723B">
        <w:rPr>
          <w:rFonts w:ascii="Times New Roman" w:hAnsi="Times New Roman" w:cs="Times New Roman"/>
          <w:b/>
        </w:rPr>
        <w:t>groups</w:t>
      </w:r>
    </w:p>
    <w:p w14:paraId="2580497F" w14:textId="5A239287" w:rsidR="00CE1365" w:rsidRPr="0077723B" w:rsidRDefault="00DD5629" w:rsidP="00CE13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on what parts of FOIA</w:t>
      </w:r>
      <w:r w:rsidR="00F01866" w:rsidRPr="0077723B">
        <w:rPr>
          <w:rFonts w:ascii="Times New Roman" w:hAnsi="Times New Roman" w:cs="Times New Roman"/>
        </w:rPr>
        <w:t xml:space="preserve"> </w:t>
      </w:r>
      <w:r w:rsidR="00F40858">
        <w:rPr>
          <w:rFonts w:ascii="Times New Roman" w:hAnsi="Times New Roman" w:cs="Times New Roman"/>
        </w:rPr>
        <w:t>applies to the topical sub-work</w:t>
      </w:r>
      <w:r w:rsidR="00F01866" w:rsidRPr="0077723B">
        <w:rPr>
          <w:rFonts w:ascii="Times New Roman" w:hAnsi="Times New Roman" w:cs="Times New Roman"/>
        </w:rPr>
        <w:t>groups</w:t>
      </w:r>
    </w:p>
    <w:p w14:paraId="4590531F" w14:textId="563E91A2" w:rsidR="00352380" w:rsidRPr="0077723B" w:rsidRDefault="00352380" w:rsidP="00143AC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</w:rPr>
        <w:t>If there is a state agency emplo</w:t>
      </w:r>
      <w:r w:rsidR="00F40858">
        <w:rPr>
          <w:rFonts w:ascii="Times New Roman" w:hAnsi="Times New Roman" w:cs="Times New Roman"/>
        </w:rPr>
        <w:t>yee on a topical sub-work</w:t>
      </w:r>
      <w:r w:rsidR="00DD5629">
        <w:rPr>
          <w:rFonts w:ascii="Times New Roman" w:hAnsi="Times New Roman" w:cs="Times New Roman"/>
        </w:rPr>
        <w:t xml:space="preserve">group, it may be </w:t>
      </w:r>
      <w:r w:rsidRPr="0077723B">
        <w:rPr>
          <w:rFonts w:ascii="Times New Roman" w:hAnsi="Times New Roman" w:cs="Times New Roman"/>
        </w:rPr>
        <w:t>re</w:t>
      </w:r>
      <w:r w:rsidR="004942CD">
        <w:rPr>
          <w:rFonts w:ascii="Times New Roman" w:hAnsi="Times New Roman" w:cs="Times New Roman"/>
        </w:rPr>
        <w:t>quired to have an agenda posted and minutes or meeting notes taken, and the meeting may need to be recorded</w:t>
      </w:r>
      <w:r w:rsidR="00DD5629">
        <w:rPr>
          <w:rFonts w:ascii="Times New Roman" w:hAnsi="Times New Roman" w:cs="Times New Roman"/>
        </w:rPr>
        <w:t>.  It is</w:t>
      </w:r>
      <w:r w:rsidRPr="0077723B">
        <w:rPr>
          <w:rFonts w:ascii="Times New Roman" w:hAnsi="Times New Roman" w:cs="Times New Roman"/>
        </w:rPr>
        <w:t xml:space="preserve"> unclear how prevalent this is across state agencies.  </w:t>
      </w:r>
    </w:p>
    <w:p w14:paraId="4CD198C3" w14:textId="77777777" w:rsidR="00352380" w:rsidRPr="0077723B" w:rsidRDefault="004942CD" w:rsidP="00CE13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Need to clarify the</w:t>
      </w:r>
      <w:r w:rsidR="00143ACF">
        <w:rPr>
          <w:rFonts w:ascii="Times New Roman" w:hAnsi="Times New Roman" w:cs="Times New Roman"/>
        </w:rPr>
        <w:t xml:space="preserve"> applicability of FOIA i</w:t>
      </w:r>
      <w:r w:rsidR="00352380" w:rsidRPr="0077723B">
        <w:rPr>
          <w:rFonts w:ascii="Times New Roman" w:hAnsi="Times New Roman" w:cs="Times New Roman"/>
        </w:rPr>
        <w:t>f a group of people are preparing documents, and are not servi</w:t>
      </w:r>
      <w:r w:rsidR="00143ACF">
        <w:rPr>
          <w:rFonts w:ascii="Times New Roman" w:hAnsi="Times New Roman" w:cs="Times New Roman"/>
        </w:rPr>
        <w:t>ng as a decision-making entity</w:t>
      </w:r>
    </w:p>
    <w:p w14:paraId="1FDE5C24" w14:textId="77777777" w:rsidR="00352380" w:rsidRPr="0077723B" w:rsidRDefault="00143ACF" w:rsidP="00CE13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Need to clarify wh</w:t>
      </w:r>
      <w:r w:rsidR="004942CD">
        <w:rPr>
          <w:rFonts w:ascii="Times New Roman" w:hAnsi="Times New Roman" w:cs="Times New Roman"/>
        </w:rPr>
        <w:t xml:space="preserve">at are the responsibilities of </w:t>
      </w:r>
      <w:r>
        <w:rPr>
          <w:rFonts w:ascii="Times New Roman" w:hAnsi="Times New Roman" w:cs="Times New Roman"/>
        </w:rPr>
        <w:t xml:space="preserve"> topical sub-workgroups </w:t>
      </w:r>
      <w:r w:rsidR="004942CD">
        <w:rPr>
          <w:rFonts w:ascii="Times New Roman" w:hAnsi="Times New Roman" w:cs="Times New Roman"/>
        </w:rPr>
        <w:t>under FOIA</w:t>
      </w:r>
      <w:r>
        <w:rPr>
          <w:rFonts w:ascii="Times New Roman" w:hAnsi="Times New Roman" w:cs="Times New Roman"/>
        </w:rPr>
        <w:t>.  These topical sub-workgroups report to the IWG, which ultimately makes decisions on action items.</w:t>
      </w:r>
    </w:p>
    <w:p w14:paraId="308188C0" w14:textId="7DBB5C2E" w:rsidR="00352380" w:rsidRPr="0077723B" w:rsidRDefault="003D1DAD" w:rsidP="00CE13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Gail offered to follow-up with PURA lawyers on this</w:t>
      </w:r>
    </w:p>
    <w:p w14:paraId="74680603" w14:textId="77777777" w:rsidR="0005516C" w:rsidRPr="0077723B" w:rsidRDefault="00143ACF" w:rsidP="00CE13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suggestion of sub-workgroups having co-chair was brought up to keep tasks moving along if a conflict arises.  These positions are voluntary, so it may be difficult to task individuals with more.  </w:t>
      </w:r>
      <w:r w:rsidR="00AB4B15" w:rsidRPr="0077723B">
        <w:rPr>
          <w:rFonts w:ascii="Times New Roman" w:hAnsi="Times New Roman" w:cs="Times New Roman"/>
        </w:rPr>
        <w:t xml:space="preserve">Following Roberts Rules </w:t>
      </w:r>
      <w:r>
        <w:rPr>
          <w:rFonts w:ascii="Times New Roman" w:hAnsi="Times New Roman" w:cs="Times New Roman"/>
        </w:rPr>
        <w:t>of Order, it may be possible to</w:t>
      </w:r>
      <w:r w:rsidR="00AB4B15" w:rsidRPr="0077723B">
        <w:rPr>
          <w:rFonts w:ascii="Times New Roman" w:hAnsi="Times New Roman" w:cs="Times New Roman"/>
        </w:rPr>
        <w:t xml:space="preserve"> direct someone else to serve as chair if that chair cannot attend a meeting.  May not need to identify someone as a co-chair</w:t>
      </w:r>
    </w:p>
    <w:p w14:paraId="55BBA03E" w14:textId="77777777" w:rsidR="0037734C" w:rsidRPr="0077723B" w:rsidRDefault="00533B49" w:rsidP="00CE1365">
      <w:pPr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  <w:b/>
        </w:rPr>
        <w:t>WPCAG</w:t>
      </w:r>
    </w:p>
    <w:p w14:paraId="19FF4DCE" w14:textId="77777777" w:rsidR="00FD2FBF" w:rsidRPr="0077723B" w:rsidRDefault="007E2BF3" w:rsidP="00FD2FB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</w:rPr>
        <w:t>No Update Given</w:t>
      </w:r>
    </w:p>
    <w:p w14:paraId="7258A529" w14:textId="77777777" w:rsidR="00797154" w:rsidRPr="0077723B" w:rsidRDefault="00533B49">
      <w:pPr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  <w:b/>
        </w:rPr>
        <w:lastRenderedPageBreak/>
        <w:t>Public Comment</w:t>
      </w:r>
      <w:r w:rsidRPr="0077723B">
        <w:rPr>
          <w:rFonts w:ascii="Times New Roman" w:hAnsi="Times New Roman" w:cs="Times New Roman"/>
        </w:rPr>
        <w:t xml:space="preserve"> </w:t>
      </w:r>
    </w:p>
    <w:p w14:paraId="4DC5011E" w14:textId="77777777" w:rsidR="007E2BF3" w:rsidRPr="0077723B" w:rsidRDefault="00AB4B15">
      <w:pPr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</w:rPr>
        <w:t>Denise</w:t>
      </w:r>
      <w:r w:rsidR="00143ACF">
        <w:rPr>
          <w:rFonts w:ascii="Times New Roman" w:hAnsi="Times New Roman" w:cs="Times New Roman"/>
        </w:rPr>
        <w:t xml:space="preserve"> Savageau brought up SB 467 which is proposing to include soil health as a part of soil conservation.  There will be a meeting with Jack to discuss soil health and the proposed legislation on 2/16/2021 at 11:30 a.m.  Follow up is needed and more information is to come. </w:t>
      </w:r>
      <w:r w:rsidRPr="0077723B">
        <w:rPr>
          <w:rFonts w:ascii="Times New Roman" w:hAnsi="Times New Roman" w:cs="Times New Roman"/>
        </w:rPr>
        <w:t xml:space="preserve"> </w:t>
      </w:r>
    </w:p>
    <w:p w14:paraId="19C8B30B" w14:textId="77777777" w:rsidR="001728B6" w:rsidRPr="0077723B" w:rsidRDefault="00973BC2">
      <w:pPr>
        <w:rPr>
          <w:rFonts w:ascii="Times New Roman" w:hAnsi="Times New Roman" w:cs="Times New Roman"/>
          <w:b/>
        </w:rPr>
      </w:pPr>
      <w:r w:rsidRPr="0077723B">
        <w:rPr>
          <w:rFonts w:ascii="Times New Roman" w:hAnsi="Times New Roman" w:cs="Times New Roman"/>
          <w:b/>
        </w:rPr>
        <w:t>Meeting A</w:t>
      </w:r>
      <w:r w:rsidR="001728B6" w:rsidRPr="0077723B">
        <w:rPr>
          <w:rFonts w:ascii="Times New Roman" w:hAnsi="Times New Roman" w:cs="Times New Roman"/>
          <w:b/>
        </w:rPr>
        <w:t>djourned</w:t>
      </w:r>
      <w:r w:rsidR="00CE1365" w:rsidRPr="0077723B">
        <w:rPr>
          <w:rFonts w:ascii="Times New Roman" w:hAnsi="Times New Roman" w:cs="Times New Roman"/>
          <w:b/>
        </w:rPr>
        <w:t>:</w:t>
      </w:r>
      <w:r w:rsidR="001728B6" w:rsidRPr="0077723B">
        <w:rPr>
          <w:rFonts w:ascii="Times New Roman" w:hAnsi="Times New Roman" w:cs="Times New Roman"/>
        </w:rPr>
        <w:t xml:space="preserve"> </w:t>
      </w:r>
      <w:r w:rsidR="00833FCF" w:rsidRPr="0077723B">
        <w:rPr>
          <w:rFonts w:ascii="Times New Roman" w:hAnsi="Times New Roman" w:cs="Times New Roman"/>
        </w:rPr>
        <w:t>3:24 p.m.</w:t>
      </w:r>
    </w:p>
    <w:p w14:paraId="438969FD" w14:textId="77777777" w:rsidR="00973BC2" w:rsidRPr="0077723B" w:rsidRDefault="00973BC2">
      <w:pPr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  <w:b/>
        </w:rPr>
        <w:t xml:space="preserve">Next Meeting: </w:t>
      </w:r>
      <w:r w:rsidR="003A6900">
        <w:rPr>
          <w:rFonts w:ascii="Times New Roman" w:hAnsi="Times New Roman" w:cs="Times New Roman"/>
          <w:b/>
        </w:rPr>
        <w:t>March 9, 2021 at 1:30 p.m.</w:t>
      </w:r>
    </w:p>
    <w:sectPr w:rsidR="00973BC2" w:rsidRPr="00777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56297"/>
    <w:multiLevelType w:val="hybridMultilevel"/>
    <w:tmpl w:val="FFF85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9718A"/>
    <w:multiLevelType w:val="hybridMultilevel"/>
    <w:tmpl w:val="AB8EE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E6085"/>
    <w:multiLevelType w:val="hybridMultilevel"/>
    <w:tmpl w:val="2F2AC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45795"/>
    <w:multiLevelType w:val="hybridMultilevel"/>
    <w:tmpl w:val="60A63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B5A5B"/>
    <w:multiLevelType w:val="hybridMultilevel"/>
    <w:tmpl w:val="3140B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F5127"/>
    <w:multiLevelType w:val="hybridMultilevel"/>
    <w:tmpl w:val="7CC61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41BC1"/>
    <w:multiLevelType w:val="hybridMultilevel"/>
    <w:tmpl w:val="01AA4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93273"/>
    <w:multiLevelType w:val="hybridMultilevel"/>
    <w:tmpl w:val="DB9C7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A577A"/>
    <w:multiLevelType w:val="hybridMultilevel"/>
    <w:tmpl w:val="3612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B7B0A"/>
    <w:multiLevelType w:val="hybridMultilevel"/>
    <w:tmpl w:val="0928C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9"/>
  </w:num>
  <w:num w:numId="6">
    <w:abstractNumId w:val="4"/>
  </w:num>
  <w:num w:numId="7">
    <w:abstractNumId w:val="3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C57"/>
    <w:rsid w:val="00032298"/>
    <w:rsid w:val="00040B04"/>
    <w:rsid w:val="00050FF1"/>
    <w:rsid w:val="0005516C"/>
    <w:rsid w:val="000675C3"/>
    <w:rsid w:val="00123ABD"/>
    <w:rsid w:val="00143ACF"/>
    <w:rsid w:val="00156084"/>
    <w:rsid w:val="001728B6"/>
    <w:rsid w:val="0020186F"/>
    <w:rsid w:val="00244B61"/>
    <w:rsid w:val="002457A1"/>
    <w:rsid w:val="00285B42"/>
    <w:rsid w:val="002D6939"/>
    <w:rsid w:val="003212D6"/>
    <w:rsid w:val="00352380"/>
    <w:rsid w:val="0037734C"/>
    <w:rsid w:val="00381A6C"/>
    <w:rsid w:val="00382956"/>
    <w:rsid w:val="003A6900"/>
    <w:rsid w:val="003C169C"/>
    <w:rsid w:val="003D1DAD"/>
    <w:rsid w:val="003D74CE"/>
    <w:rsid w:val="00447EE9"/>
    <w:rsid w:val="00452167"/>
    <w:rsid w:val="004562BE"/>
    <w:rsid w:val="00471094"/>
    <w:rsid w:val="004800B5"/>
    <w:rsid w:val="00482AAE"/>
    <w:rsid w:val="0048455E"/>
    <w:rsid w:val="004942CD"/>
    <w:rsid w:val="004F2B0B"/>
    <w:rsid w:val="00503269"/>
    <w:rsid w:val="00533B49"/>
    <w:rsid w:val="006634BC"/>
    <w:rsid w:val="0067543C"/>
    <w:rsid w:val="006A254F"/>
    <w:rsid w:val="006D08F0"/>
    <w:rsid w:val="006E1B9A"/>
    <w:rsid w:val="006E3412"/>
    <w:rsid w:val="00720D08"/>
    <w:rsid w:val="00761872"/>
    <w:rsid w:val="007744EE"/>
    <w:rsid w:val="0077723B"/>
    <w:rsid w:val="00797154"/>
    <w:rsid w:val="007E2BF3"/>
    <w:rsid w:val="00801E5D"/>
    <w:rsid w:val="008051B3"/>
    <w:rsid w:val="00833304"/>
    <w:rsid w:val="00833FCF"/>
    <w:rsid w:val="008832FB"/>
    <w:rsid w:val="008A15F1"/>
    <w:rsid w:val="008F01E3"/>
    <w:rsid w:val="00951BB0"/>
    <w:rsid w:val="00973BC2"/>
    <w:rsid w:val="00984F88"/>
    <w:rsid w:val="009A52DF"/>
    <w:rsid w:val="009B5CEC"/>
    <w:rsid w:val="009F0C52"/>
    <w:rsid w:val="009F47DD"/>
    <w:rsid w:val="00A07295"/>
    <w:rsid w:val="00A147D4"/>
    <w:rsid w:val="00A422FA"/>
    <w:rsid w:val="00A46034"/>
    <w:rsid w:val="00AB4B15"/>
    <w:rsid w:val="00AE1A1F"/>
    <w:rsid w:val="00B63809"/>
    <w:rsid w:val="00B63FE9"/>
    <w:rsid w:val="00BB1AF5"/>
    <w:rsid w:val="00BB413B"/>
    <w:rsid w:val="00BF32EB"/>
    <w:rsid w:val="00C514AF"/>
    <w:rsid w:val="00C74C57"/>
    <w:rsid w:val="00CB617E"/>
    <w:rsid w:val="00CD50FA"/>
    <w:rsid w:val="00CE1365"/>
    <w:rsid w:val="00CE5836"/>
    <w:rsid w:val="00D77E53"/>
    <w:rsid w:val="00D80D11"/>
    <w:rsid w:val="00D86FA6"/>
    <w:rsid w:val="00DD41DF"/>
    <w:rsid w:val="00DD5629"/>
    <w:rsid w:val="00E25DA9"/>
    <w:rsid w:val="00E747EA"/>
    <w:rsid w:val="00ED69FA"/>
    <w:rsid w:val="00ED6F4B"/>
    <w:rsid w:val="00F01866"/>
    <w:rsid w:val="00F40858"/>
    <w:rsid w:val="00F508D7"/>
    <w:rsid w:val="00FD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D5A88"/>
  <w15:chartTrackingRefBased/>
  <w15:docId w15:val="{F91525BF-8890-4B19-81B0-34276670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1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60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0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0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0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0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0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Alexandria Hibbard</dc:creator>
  <cp:keywords/>
  <dc:description/>
  <cp:lastModifiedBy>Alexandria Hibbard</cp:lastModifiedBy>
  <cp:revision>3</cp:revision>
  <dcterms:created xsi:type="dcterms:W3CDTF">2021-02-11T16:15:00Z</dcterms:created>
  <dcterms:modified xsi:type="dcterms:W3CDTF">2021-02-11T16:18:00Z</dcterms:modified>
</cp:coreProperties>
</file>