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591B2625"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371A81">
        <w:rPr>
          <w:rFonts w:ascii="Times New Roman" w:hAnsi="Times New Roman" w:cs="Times New Roman"/>
          <w:color w:val="222222"/>
          <w:sz w:val="28"/>
          <w:szCs w:val="28"/>
          <w:shd w:val="clear" w:color="auto" w:fill="FFFFFF"/>
        </w:rPr>
        <w:t>April 1</w:t>
      </w:r>
      <w:r w:rsidR="00FB54FE">
        <w:rPr>
          <w:rFonts w:ascii="Times New Roman" w:hAnsi="Times New Roman" w:cs="Times New Roman"/>
          <w:color w:val="222222"/>
          <w:sz w:val="28"/>
          <w:szCs w:val="28"/>
          <w:shd w:val="clear" w:color="auto" w:fill="FFFFFF"/>
        </w:rPr>
        <w:t>3</w:t>
      </w:r>
      <w:r w:rsidR="00371A81">
        <w:rPr>
          <w:rFonts w:ascii="Times New Roman" w:hAnsi="Times New Roman" w:cs="Times New Roman"/>
          <w:color w:val="222222"/>
          <w:sz w:val="28"/>
          <w:szCs w:val="28"/>
          <w:shd w:val="clear" w:color="auto" w:fill="FFFFFF"/>
        </w:rPr>
        <w:t>,</w:t>
      </w:r>
      <w:r w:rsidR="00FD2FBF" w:rsidRPr="0077723B">
        <w:rPr>
          <w:rFonts w:ascii="Times New Roman" w:hAnsi="Times New Roman" w:cs="Times New Roman"/>
          <w:sz w:val="28"/>
          <w:szCs w:val="28"/>
          <w:shd w:val="clear" w:color="auto" w:fill="FFFFFF"/>
        </w:rPr>
        <w:t xml:space="preserve"> 2021</w:t>
      </w:r>
      <w:r w:rsidRPr="0077723B">
        <w:rPr>
          <w:rFonts w:ascii="Times New Roman" w:hAnsi="Times New Roman" w:cs="Times New Roman"/>
          <w:sz w:val="28"/>
          <w:szCs w:val="28"/>
          <w:shd w:val="clear" w:color="auto" w:fill="FFFFFF"/>
        </w:rPr>
        <w:t xml:space="preserve">; 1:30 – </w:t>
      </w:r>
      <w:r w:rsidR="00032298" w:rsidRPr="0077723B">
        <w:rPr>
          <w:rFonts w:ascii="Times New Roman" w:hAnsi="Times New Roman" w:cs="Times New Roman"/>
          <w:sz w:val="28"/>
          <w:szCs w:val="28"/>
          <w:shd w:val="clear" w:color="auto" w:fill="FFFFFF"/>
        </w:rPr>
        <w:t>3:00</w:t>
      </w:r>
      <w:r w:rsidRPr="0077723B">
        <w:rPr>
          <w:rFonts w:ascii="Times New Roman" w:hAnsi="Times New Roman" w:cs="Times New Roman"/>
          <w:sz w:val="28"/>
          <w:szCs w:val="28"/>
          <w:shd w:val="clear" w:color="auto" w:fill="FFFFFF"/>
        </w:rPr>
        <w:t>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4B973CB6" w14:textId="299FCD74" w:rsidR="00371A81"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F508D7" w:rsidRPr="0077723B">
        <w:rPr>
          <w:rFonts w:ascii="Times New Roman" w:hAnsi="Times New Roman" w:cs="Times New Roman"/>
        </w:rPr>
        <w:t xml:space="preserve"> </w:t>
      </w:r>
      <w:r w:rsidR="00AC7EB3">
        <w:rPr>
          <w:rFonts w:ascii="Times New Roman" w:hAnsi="Times New Roman" w:cs="Times New Roman"/>
        </w:rPr>
        <w:t>Virginia de Lima</w:t>
      </w:r>
      <w:r w:rsidR="00B934A1">
        <w:rPr>
          <w:rFonts w:ascii="Times New Roman" w:hAnsi="Times New Roman" w:cs="Times New Roman"/>
        </w:rPr>
        <w:t xml:space="preserve"> (Co-Chair)</w:t>
      </w:r>
      <w:r w:rsidR="00AC7EB3">
        <w:rPr>
          <w:rFonts w:ascii="Times New Roman" w:hAnsi="Times New Roman" w:cs="Times New Roman"/>
        </w:rPr>
        <w:t>, David Radka</w:t>
      </w:r>
      <w:r w:rsidR="00B934A1">
        <w:rPr>
          <w:rFonts w:ascii="Times New Roman" w:hAnsi="Times New Roman" w:cs="Times New Roman"/>
        </w:rPr>
        <w:t xml:space="preserve"> (Co-Chair)</w:t>
      </w:r>
      <w:r w:rsidR="00AC7EB3">
        <w:rPr>
          <w:rFonts w:ascii="Times New Roman" w:hAnsi="Times New Roman" w:cs="Times New Roman"/>
        </w:rPr>
        <w:t>, Dan Aubin (DPH alternate), Corinne Fitting</w:t>
      </w:r>
      <w:r w:rsidR="00B934A1">
        <w:rPr>
          <w:rFonts w:ascii="Times New Roman" w:hAnsi="Times New Roman" w:cs="Times New Roman"/>
        </w:rPr>
        <w:t xml:space="preserve"> (DEEP)</w:t>
      </w:r>
      <w:r w:rsidR="00AC7EB3">
        <w:rPr>
          <w:rFonts w:ascii="Times New Roman" w:hAnsi="Times New Roman" w:cs="Times New Roman"/>
        </w:rPr>
        <w:t>, Mike Dietz</w:t>
      </w:r>
      <w:r w:rsidR="00B934A1">
        <w:rPr>
          <w:rFonts w:ascii="Times New Roman" w:hAnsi="Times New Roman" w:cs="Times New Roman"/>
        </w:rPr>
        <w:t xml:space="preserve"> (UConn)</w:t>
      </w:r>
      <w:r w:rsidR="00AC7EB3">
        <w:rPr>
          <w:rFonts w:ascii="Times New Roman" w:hAnsi="Times New Roman" w:cs="Times New Roman"/>
        </w:rPr>
        <w:t>, Bruce Wittchen (OPM), Ally Ayotte (PURA), Denise Savageau</w:t>
      </w:r>
      <w:r w:rsidR="00604D30">
        <w:rPr>
          <w:rFonts w:ascii="Times New Roman" w:hAnsi="Times New Roman" w:cs="Times New Roman"/>
        </w:rPr>
        <w:t xml:space="preserve"> (SWCD)</w:t>
      </w:r>
      <w:r w:rsidR="00AC7EB3">
        <w:rPr>
          <w:rFonts w:ascii="Times New Roman" w:hAnsi="Times New Roman" w:cs="Times New Roman"/>
        </w:rPr>
        <w:t>, Tom Tyler</w:t>
      </w:r>
      <w:r w:rsidR="00B934A1">
        <w:rPr>
          <w:rFonts w:ascii="Times New Roman" w:hAnsi="Times New Roman" w:cs="Times New Roman"/>
        </w:rPr>
        <w:t xml:space="preserve"> (MDC)</w:t>
      </w:r>
      <w:r w:rsidR="00AC7EB3">
        <w:rPr>
          <w:rFonts w:ascii="Times New Roman" w:hAnsi="Times New Roman" w:cs="Times New Roman"/>
        </w:rPr>
        <w:t>, Steve Rupar</w:t>
      </w:r>
      <w:r w:rsidR="00B934A1">
        <w:rPr>
          <w:rFonts w:ascii="Times New Roman" w:hAnsi="Times New Roman" w:cs="Times New Roman"/>
        </w:rPr>
        <w:t xml:space="preserve"> (WSP)</w:t>
      </w:r>
      <w:r w:rsidR="00F06385">
        <w:rPr>
          <w:rFonts w:ascii="Times New Roman" w:hAnsi="Times New Roman" w:cs="Times New Roman"/>
        </w:rPr>
        <w:t>, Lou Rosado Burch</w:t>
      </w:r>
      <w:r w:rsidR="00B934A1">
        <w:rPr>
          <w:rFonts w:ascii="Times New Roman" w:hAnsi="Times New Roman" w:cs="Times New Roman"/>
        </w:rPr>
        <w:t xml:space="preserve"> (CCE)</w:t>
      </w:r>
    </w:p>
    <w:p w14:paraId="12A47F50" w14:textId="77777777" w:rsidR="009A52DF" w:rsidRPr="0077723B"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4BB4D590" w14:textId="32018B18" w:rsidR="00CE1365" w:rsidRPr="0077723B" w:rsidRDefault="009A52DF">
      <w:pPr>
        <w:rPr>
          <w:rFonts w:ascii="Times New Roman" w:hAnsi="Times New Roman" w:cs="Times New Roman"/>
        </w:rPr>
      </w:pPr>
      <w:r w:rsidRPr="0077723B">
        <w:rPr>
          <w:rFonts w:ascii="Times New Roman" w:hAnsi="Times New Roman" w:cs="Times New Roman"/>
          <w:b/>
        </w:rPr>
        <w:t>Public:</w:t>
      </w:r>
      <w:r w:rsidRPr="0077723B">
        <w:rPr>
          <w:rFonts w:ascii="Times New Roman" w:hAnsi="Times New Roman" w:cs="Times New Roman"/>
        </w:rPr>
        <w:t xml:space="preserve"> </w:t>
      </w:r>
      <w:r w:rsidR="00503269" w:rsidRPr="0077723B">
        <w:rPr>
          <w:rFonts w:ascii="Times New Roman" w:hAnsi="Times New Roman" w:cs="Times New Roman"/>
        </w:rPr>
        <w:t xml:space="preserve">Iris </w:t>
      </w:r>
      <w:proofErr w:type="spellStart"/>
      <w:r w:rsidR="00503269" w:rsidRPr="0077723B">
        <w:rPr>
          <w:rFonts w:ascii="Times New Roman" w:hAnsi="Times New Roman" w:cs="Times New Roman"/>
        </w:rPr>
        <w:t>Herz</w:t>
      </w:r>
      <w:proofErr w:type="spellEnd"/>
      <w:r w:rsidR="00503269" w:rsidRPr="0077723B">
        <w:rPr>
          <w:rFonts w:ascii="Times New Roman" w:hAnsi="Times New Roman" w:cs="Times New Roman"/>
        </w:rPr>
        <w:t xml:space="preserve"> Kaminski (New Haven)</w:t>
      </w:r>
      <w:r w:rsidR="00432BAE">
        <w:rPr>
          <w:rFonts w:ascii="Times New Roman" w:hAnsi="Times New Roman" w:cs="Times New Roman"/>
        </w:rPr>
        <w:t>, Mary Ann Dickinson (AWE)</w:t>
      </w:r>
    </w:p>
    <w:p w14:paraId="7371C34F" w14:textId="0C90F66D" w:rsidR="008F01E3" w:rsidRPr="0077723B" w:rsidRDefault="008F01E3">
      <w:pPr>
        <w:rPr>
          <w:rFonts w:ascii="Times New Roman" w:hAnsi="Times New Roman" w:cs="Times New Roman"/>
          <w:b/>
        </w:rPr>
      </w:pPr>
      <w:r w:rsidRPr="0077723B">
        <w:rPr>
          <w:rFonts w:ascii="Times New Roman" w:hAnsi="Times New Roman" w:cs="Times New Roman"/>
          <w:b/>
        </w:rPr>
        <w:t xml:space="preserve">Meeting Starts </w:t>
      </w:r>
      <w:r w:rsidR="00E946BF">
        <w:rPr>
          <w:rFonts w:ascii="Times New Roman" w:hAnsi="Times New Roman" w:cs="Times New Roman"/>
          <w:b/>
        </w:rPr>
        <w:t>1:30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9483F67" w14:textId="512CCA43" w:rsidR="00C74C57" w:rsidRPr="0077723B" w:rsidRDefault="00DA3A63" w:rsidP="008F01E3">
      <w:pPr>
        <w:pStyle w:val="ListParagraph"/>
        <w:numPr>
          <w:ilvl w:val="0"/>
          <w:numId w:val="1"/>
        </w:numPr>
        <w:rPr>
          <w:rFonts w:ascii="Times New Roman" w:hAnsi="Times New Roman" w:cs="Times New Roman"/>
        </w:rPr>
      </w:pPr>
      <w:r>
        <w:rPr>
          <w:rFonts w:ascii="Times New Roman" w:hAnsi="Times New Roman" w:cs="Times New Roman"/>
        </w:rPr>
        <w:t>M</w:t>
      </w:r>
      <w:r w:rsidR="00F06385">
        <w:rPr>
          <w:rFonts w:ascii="Times New Roman" w:hAnsi="Times New Roman" w:cs="Times New Roman"/>
        </w:rPr>
        <w:t>ov</w:t>
      </w:r>
      <w:r>
        <w:rPr>
          <w:rFonts w:ascii="Times New Roman" w:hAnsi="Times New Roman" w:cs="Times New Roman"/>
        </w:rPr>
        <w:t>ed</w:t>
      </w:r>
      <w:r w:rsidR="00F06385">
        <w:rPr>
          <w:rFonts w:ascii="Times New Roman" w:hAnsi="Times New Roman" w:cs="Times New Roman"/>
        </w:rPr>
        <w:t xml:space="preserve"> Drought</w:t>
      </w:r>
      <w:r w:rsidR="00E946BF">
        <w:rPr>
          <w:rFonts w:ascii="Times New Roman" w:hAnsi="Times New Roman" w:cs="Times New Roman"/>
        </w:rPr>
        <w:t xml:space="preserve"> </w:t>
      </w:r>
      <w:r w:rsidR="00F06385">
        <w:rPr>
          <w:rFonts w:ascii="Times New Roman" w:hAnsi="Times New Roman" w:cs="Times New Roman"/>
        </w:rPr>
        <w:t>sub-workgroup up in the agenda</w:t>
      </w:r>
      <w:r>
        <w:rPr>
          <w:rFonts w:ascii="Times New Roman" w:hAnsi="Times New Roman" w:cs="Times New Roman"/>
        </w:rPr>
        <w:t xml:space="preserve"> to accommodate schedule conflicts</w:t>
      </w:r>
      <w:r w:rsidR="00F06385">
        <w:rPr>
          <w:rFonts w:ascii="Times New Roman" w:hAnsi="Times New Roman" w:cs="Times New Roman"/>
        </w:rPr>
        <w:t xml:space="preserve">. </w:t>
      </w:r>
    </w:p>
    <w:p w14:paraId="33B5121C" w14:textId="624850E5" w:rsidR="008F01E3" w:rsidRPr="0077723B" w:rsidRDefault="008F01E3" w:rsidP="008F01E3">
      <w:pPr>
        <w:rPr>
          <w:rFonts w:ascii="Times New Roman" w:hAnsi="Times New Roman" w:cs="Times New Roman"/>
          <w:b/>
        </w:rPr>
      </w:pPr>
      <w:r w:rsidRPr="0077723B">
        <w:rPr>
          <w:rFonts w:ascii="Times New Roman" w:hAnsi="Times New Roman" w:cs="Times New Roman"/>
          <w:b/>
        </w:rPr>
        <w:t>Approval/Modifi</w:t>
      </w:r>
      <w:r w:rsidR="00FD2FBF" w:rsidRPr="0077723B">
        <w:rPr>
          <w:rFonts w:ascii="Times New Roman" w:hAnsi="Times New Roman" w:cs="Times New Roman"/>
          <w:b/>
        </w:rPr>
        <w:t xml:space="preserve">cation of Notes from </w:t>
      </w:r>
      <w:r w:rsidR="00F06385">
        <w:rPr>
          <w:rFonts w:ascii="Times New Roman" w:hAnsi="Times New Roman" w:cs="Times New Roman"/>
          <w:b/>
        </w:rPr>
        <w:t xml:space="preserve">previous </w:t>
      </w:r>
      <w:r w:rsidRPr="0077723B">
        <w:rPr>
          <w:rFonts w:ascii="Times New Roman" w:hAnsi="Times New Roman" w:cs="Times New Roman"/>
          <w:b/>
        </w:rPr>
        <w:t>meeting</w:t>
      </w:r>
    </w:p>
    <w:p w14:paraId="44847EC8" w14:textId="534BE649" w:rsidR="008F01E3" w:rsidRPr="0077723B" w:rsidRDefault="008F01E3" w:rsidP="008F01E3">
      <w:pPr>
        <w:pStyle w:val="ListParagraph"/>
        <w:numPr>
          <w:ilvl w:val="0"/>
          <w:numId w:val="1"/>
        </w:numPr>
        <w:rPr>
          <w:rFonts w:ascii="Times New Roman" w:hAnsi="Times New Roman" w:cs="Times New Roman"/>
          <w:b/>
        </w:rPr>
      </w:pPr>
      <w:r w:rsidRPr="0077723B">
        <w:rPr>
          <w:rFonts w:ascii="Times New Roman" w:hAnsi="Times New Roman" w:cs="Times New Roman"/>
        </w:rPr>
        <w:t>Notes approved</w:t>
      </w:r>
      <w:r w:rsidR="00E946BF">
        <w:rPr>
          <w:rFonts w:ascii="Times New Roman" w:hAnsi="Times New Roman" w:cs="Times New Roman"/>
        </w:rPr>
        <w:t>; Tom Tyler abstain</w:t>
      </w:r>
      <w:r w:rsidR="00DA3A63">
        <w:rPr>
          <w:rFonts w:ascii="Times New Roman" w:hAnsi="Times New Roman" w:cs="Times New Roman"/>
        </w:rPr>
        <w:t>ed</w:t>
      </w:r>
    </w:p>
    <w:p w14:paraId="230E509A" w14:textId="72DE0DDA" w:rsidR="00371A81" w:rsidRDefault="00371A81" w:rsidP="00371A81">
      <w:pPr>
        <w:rPr>
          <w:rFonts w:ascii="Times New Roman" w:hAnsi="Times New Roman" w:cs="Times New Roman"/>
          <w:b/>
        </w:rPr>
      </w:pPr>
      <w:r w:rsidRPr="00371A81">
        <w:rPr>
          <w:rFonts w:ascii="Times New Roman" w:hAnsi="Times New Roman" w:cs="Times New Roman"/>
          <w:b/>
        </w:rPr>
        <w:t>Domestic Wells WQ sub-workgroup (Mike Dietz)</w:t>
      </w:r>
    </w:p>
    <w:p w14:paraId="648D15A6" w14:textId="7C9A3A86" w:rsidR="00371A81" w:rsidRPr="00E946BF" w:rsidRDefault="00F06385" w:rsidP="00FD2FBF">
      <w:pPr>
        <w:pStyle w:val="ListParagraph"/>
        <w:numPr>
          <w:ilvl w:val="0"/>
          <w:numId w:val="1"/>
        </w:numPr>
        <w:rPr>
          <w:rFonts w:ascii="Times New Roman" w:hAnsi="Times New Roman" w:cs="Times New Roman"/>
          <w:b/>
        </w:rPr>
      </w:pPr>
      <w:r>
        <w:rPr>
          <w:rFonts w:ascii="Times New Roman" w:hAnsi="Times New Roman" w:cs="Times New Roman"/>
          <w:bCs/>
        </w:rPr>
        <w:t xml:space="preserve">Last meeting was attended by Virginia and Dave, and the group worked on the justification for proposed regulation changes to test for arsenic, uranium, and possibly radon in drinking water wells for all real estate transactions. </w:t>
      </w:r>
    </w:p>
    <w:p w14:paraId="66E7015C" w14:textId="37D2E7A8" w:rsidR="00F06385" w:rsidRPr="00F06385" w:rsidRDefault="00E946BF" w:rsidP="00FD2FBF">
      <w:pPr>
        <w:pStyle w:val="ListParagraph"/>
        <w:numPr>
          <w:ilvl w:val="0"/>
          <w:numId w:val="1"/>
        </w:numPr>
        <w:rPr>
          <w:rFonts w:ascii="Times New Roman" w:hAnsi="Times New Roman" w:cs="Times New Roman"/>
          <w:b/>
        </w:rPr>
      </w:pPr>
      <w:r>
        <w:rPr>
          <w:rFonts w:ascii="Times New Roman" w:hAnsi="Times New Roman" w:cs="Times New Roman"/>
          <w:bCs/>
        </w:rPr>
        <w:t xml:space="preserve">Staff at DPH </w:t>
      </w:r>
      <w:r w:rsidR="00251A56">
        <w:rPr>
          <w:rFonts w:ascii="Times New Roman" w:hAnsi="Times New Roman" w:cs="Times New Roman"/>
          <w:bCs/>
        </w:rPr>
        <w:t xml:space="preserve">radon section </w:t>
      </w:r>
      <w:r>
        <w:rPr>
          <w:rFonts w:ascii="Times New Roman" w:hAnsi="Times New Roman" w:cs="Times New Roman"/>
          <w:bCs/>
        </w:rPr>
        <w:t>recommended not to include radon</w:t>
      </w:r>
      <w:r w:rsidR="00251A56">
        <w:rPr>
          <w:rFonts w:ascii="Times New Roman" w:hAnsi="Times New Roman" w:cs="Times New Roman"/>
          <w:bCs/>
        </w:rPr>
        <w:t xml:space="preserve"> because:</w:t>
      </w:r>
    </w:p>
    <w:p w14:paraId="7397FE4B" w14:textId="310DDE2A" w:rsidR="00F06385" w:rsidRPr="00F06385" w:rsidRDefault="00F06385" w:rsidP="00F06385">
      <w:pPr>
        <w:pStyle w:val="ListParagraph"/>
        <w:numPr>
          <w:ilvl w:val="1"/>
          <w:numId w:val="1"/>
        </w:numPr>
        <w:rPr>
          <w:rFonts w:ascii="Times New Roman" w:hAnsi="Times New Roman" w:cs="Times New Roman"/>
          <w:b/>
        </w:rPr>
      </w:pPr>
      <w:r>
        <w:rPr>
          <w:rFonts w:ascii="Times New Roman" w:hAnsi="Times New Roman" w:cs="Times New Roman"/>
          <w:bCs/>
        </w:rPr>
        <w:t xml:space="preserve">Radon is not required to be tested for in </w:t>
      </w:r>
      <w:r w:rsidR="00E354DC">
        <w:rPr>
          <w:rFonts w:ascii="Times New Roman" w:hAnsi="Times New Roman" w:cs="Times New Roman"/>
          <w:bCs/>
        </w:rPr>
        <w:t xml:space="preserve">community </w:t>
      </w:r>
      <w:r>
        <w:rPr>
          <w:rFonts w:ascii="Times New Roman" w:hAnsi="Times New Roman" w:cs="Times New Roman"/>
          <w:bCs/>
        </w:rPr>
        <w:t>water supply</w:t>
      </w:r>
      <w:r w:rsidR="00E354DC">
        <w:rPr>
          <w:rFonts w:ascii="Times New Roman" w:hAnsi="Times New Roman" w:cs="Times New Roman"/>
          <w:bCs/>
        </w:rPr>
        <w:t xml:space="preserve"> systems</w:t>
      </w:r>
    </w:p>
    <w:p w14:paraId="551E51A1" w14:textId="2B634EB9" w:rsidR="00F06385" w:rsidRPr="00B61066" w:rsidRDefault="00F06385" w:rsidP="00F06385">
      <w:pPr>
        <w:pStyle w:val="ListParagraph"/>
        <w:numPr>
          <w:ilvl w:val="1"/>
          <w:numId w:val="1"/>
        </w:numPr>
        <w:rPr>
          <w:rFonts w:ascii="Times New Roman" w:hAnsi="Times New Roman" w:cs="Times New Roman"/>
          <w:b/>
        </w:rPr>
      </w:pPr>
      <w:r>
        <w:rPr>
          <w:rFonts w:ascii="Times New Roman" w:hAnsi="Times New Roman" w:cs="Times New Roman"/>
          <w:bCs/>
        </w:rPr>
        <w:t xml:space="preserve">EPA does not have an </w:t>
      </w:r>
      <w:r w:rsidR="00E354DC">
        <w:rPr>
          <w:rFonts w:ascii="Times New Roman" w:hAnsi="Times New Roman" w:cs="Times New Roman"/>
          <w:bCs/>
        </w:rPr>
        <w:t xml:space="preserve">enforceable </w:t>
      </w:r>
      <w:r>
        <w:rPr>
          <w:rFonts w:ascii="Times New Roman" w:hAnsi="Times New Roman" w:cs="Times New Roman"/>
          <w:bCs/>
        </w:rPr>
        <w:t>drinking water standard for radon</w:t>
      </w:r>
    </w:p>
    <w:p w14:paraId="6F596EB0" w14:textId="2EF328A4" w:rsidR="00251A56" w:rsidRPr="00B61066" w:rsidRDefault="00251A56" w:rsidP="00F06385">
      <w:pPr>
        <w:pStyle w:val="ListParagraph"/>
        <w:numPr>
          <w:ilvl w:val="1"/>
          <w:numId w:val="1"/>
        </w:numPr>
        <w:rPr>
          <w:rFonts w:ascii="Times New Roman" w:hAnsi="Times New Roman" w:cs="Times New Roman"/>
          <w:bCs/>
        </w:rPr>
      </w:pPr>
      <w:r w:rsidRPr="00B61066">
        <w:rPr>
          <w:rFonts w:ascii="Times New Roman" w:hAnsi="Times New Roman" w:cs="Times New Roman"/>
          <w:bCs/>
        </w:rPr>
        <w:t xml:space="preserve">Collecting a radon sample is not straightforward and would </w:t>
      </w:r>
      <w:r w:rsidR="00E354DC">
        <w:rPr>
          <w:rFonts w:ascii="Times New Roman" w:hAnsi="Times New Roman" w:cs="Times New Roman"/>
          <w:bCs/>
        </w:rPr>
        <w:t xml:space="preserve">likely </w:t>
      </w:r>
      <w:r w:rsidRPr="00B61066">
        <w:rPr>
          <w:rFonts w:ascii="Times New Roman" w:hAnsi="Times New Roman" w:cs="Times New Roman"/>
          <w:bCs/>
        </w:rPr>
        <w:t>be difficult for homeowners</w:t>
      </w:r>
    </w:p>
    <w:p w14:paraId="47A8311E" w14:textId="0D2FFC75" w:rsidR="00E946BF" w:rsidRPr="00E946BF" w:rsidRDefault="00141166" w:rsidP="00F06385">
      <w:pPr>
        <w:pStyle w:val="ListParagraph"/>
        <w:numPr>
          <w:ilvl w:val="1"/>
          <w:numId w:val="1"/>
        </w:numPr>
        <w:rPr>
          <w:rFonts w:ascii="Times New Roman" w:hAnsi="Times New Roman" w:cs="Times New Roman"/>
          <w:b/>
        </w:rPr>
      </w:pPr>
      <w:r>
        <w:rPr>
          <w:rFonts w:ascii="Times New Roman" w:hAnsi="Times New Roman" w:cs="Times New Roman"/>
          <w:bCs/>
        </w:rPr>
        <w:t xml:space="preserve">Identifying </w:t>
      </w:r>
      <w:r w:rsidR="00A51A1F">
        <w:rPr>
          <w:rFonts w:ascii="Times New Roman" w:hAnsi="Times New Roman" w:cs="Times New Roman"/>
          <w:bCs/>
        </w:rPr>
        <w:t xml:space="preserve">the </w:t>
      </w:r>
      <w:r>
        <w:rPr>
          <w:rFonts w:ascii="Times New Roman" w:hAnsi="Times New Roman" w:cs="Times New Roman"/>
          <w:bCs/>
        </w:rPr>
        <w:t>r</w:t>
      </w:r>
      <w:r w:rsidR="00E354DC">
        <w:rPr>
          <w:rFonts w:ascii="Times New Roman" w:hAnsi="Times New Roman" w:cs="Times New Roman"/>
          <w:bCs/>
        </w:rPr>
        <w:t xml:space="preserve">adon </w:t>
      </w:r>
      <w:r>
        <w:rPr>
          <w:rFonts w:ascii="Times New Roman" w:hAnsi="Times New Roman" w:cs="Times New Roman"/>
          <w:bCs/>
        </w:rPr>
        <w:t xml:space="preserve">partition </w:t>
      </w:r>
      <w:r w:rsidR="00E354DC">
        <w:rPr>
          <w:rFonts w:ascii="Times New Roman" w:hAnsi="Times New Roman" w:cs="Times New Roman"/>
          <w:bCs/>
        </w:rPr>
        <w:t xml:space="preserve">volatilized from water </w:t>
      </w:r>
      <w:r w:rsidR="00A51A1F">
        <w:rPr>
          <w:rFonts w:ascii="Times New Roman" w:hAnsi="Times New Roman" w:cs="Times New Roman"/>
          <w:bCs/>
        </w:rPr>
        <w:t>that</w:t>
      </w:r>
      <w:r>
        <w:rPr>
          <w:rFonts w:ascii="Times New Roman" w:hAnsi="Times New Roman" w:cs="Times New Roman"/>
          <w:bCs/>
        </w:rPr>
        <w:t xml:space="preserve"> contribut</w:t>
      </w:r>
      <w:r w:rsidR="00A51A1F">
        <w:rPr>
          <w:rFonts w:ascii="Times New Roman" w:hAnsi="Times New Roman" w:cs="Times New Roman"/>
          <w:bCs/>
        </w:rPr>
        <w:t>es</w:t>
      </w:r>
      <w:r>
        <w:rPr>
          <w:rFonts w:ascii="Times New Roman" w:hAnsi="Times New Roman" w:cs="Times New Roman"/>
          <w:bCs/>
        </w:rPr>
        <w:t xml:space="preserve"> to </w:t>
      </w:r>
      <w:r w:rsidR="00A51A1F">
        <w:rPr>
          <w:rFonts w:ascii="Times New Roman" w:hAnsi="Times New Roman" w:cs="Times New Roman"/>
          <w:bCs/>
        </w:rPr>
        <w:t xml:space="preserve">a dwelling’s </w:t>
      </w:r>
      <w:r>
        <w:rPr>
          <w:rFonts w:ascii="Times New Roman" w:hAnsi="Times New Roman" w:cs="Times New Roman"/>
          <w:bCs/>
        </w:rPr>
        <w:t xml:space="preserve">overall </w:t>
      </w:r>
      <w:r w:rsidR="00A51A1F">
        <w:rPr>
          <w:rFonts w:ascii="Times New Roman" w:hAnsi="Times New Roman" w:cs="Times New Roman"/>
          <w:bCs/>
        </w:rPr>
        <w:t xml:space="preserve">air </w:t>
      </w:r>
      <w:r>
        <w:rPr>
          <w:rFonts w:ascii="Times New Roman" w:hAnsi="Times New Roman" w:cs="Times New Roman"/>
          <w:bCs/>
        </w:rPr>
        <w:t xml:space="preserve">radon level </w:t>
      </w:r>
      <w:r w:rsidR="00A51A1F">
        <w:rPr>
          <w:rFonts w:ascii="Times New Roman" w:hAnsi="Times New Roman" w:cs="Times New Roman"/>
          <w:bCs/>
        </w:rPr>
        <w:t>would likely</w:t>
      </w:r>
      <w:r>
        <w:rPr>
          <w:rFonts w:ascii="Times New Roman" w:hAnsi="Times New Roman" w:cs="Times New Roman"/>
          <w:bCs/>
        </w:rPr>
        <w:t xml:space="preserve"> be complex </w:t>
      </w:r>
      <w:r w:rsidR="00A51A1F">
        <w:rPr>
          <w:rFonts w:ascii="Times New Roman" w:hAnsi="Times New Roman" w:cs="Times New Roman"/>
          <w:bCs/>
        </w:rPr>
        <w:t>and make mitigation difficult at the residential level</w:t>
      </w:r>
    </w:p>
    <w:p w14:paraId="7787BBF0" w14:textId="04F4BBD8" w:rsidR="00F06385" w:rsidRPr="00F06385" w:rsidRDefault="00F06385" w:rsidP="004D40CB">
      <w:pPr>
        <w:pStyle w:val="ListParagraph"/>
        <w:numPr>
          <w:ilvl w:val="1"/>
          <w:numId w:val="1"/>
        </w:numPr>
        <w:rPr>
          <w:rFonts w:ascii="Times New Roman" w:hAnsi="Times New Roman" w:cs="Times New Roman"/>
          <w:b/>
        </w:rPr>
      </w:pPr>
      <w:r>
        <w:rPr>
          <w:rFonts w:ascii="Times New Roman" w:hAnsi="Times New Roman" w:cs="Times New Roman"/>
          <w:bCs/>
        </w:rPr>
        <w:t xml:space="preserve">Currently relying on home inspections/mortgage company requirements to rest for radon in air </w:t>
      </w:r>
    </w:p>
    <w:p w14:paraId="5CF60435" w14:textId="445FDDA9" w:rsidR="00E946BF" w:rsidRPr="00B61066" w:rsidRDefault="00E946BF" w:rsidP="004D40CB">
      <w:pPr>
        <w:pStyle w:val="ListParagraph"/>
        <w:numPr>
          <w:ilvl w:val="1"/>
          <w:numId w:val="1"/>
        </w:numPr>
        <w:rPr>
          <w:rFonts w:ascii="Times New Roman" w:hAnsi="Times New Roman" w:cs="Times New Roman"/>
          <w:b/>
        </w:rPr>
      </w:pPr>
      <w:r>
        <w:rPr>
          <w:rFonts w:ascii="Times New Roman" w:hAnsi="Times New Roman" w:cs="Times New Roman"/>
          <w:bCs/>
        </w:rPr>
        <w:t>USGS has map</w:t>
      </w:r>
      <w:r w:rsidR="00141166">
        <w:rPr>
          <w:rFonts w:ascii="Times New Roman" w:hAnsi="Times New Roman" w:cs="Times New Roman"/>
          <w:bCs/>
        </w:rPr>
        <w:t>ped</w:t>
      </w:r>
      <w:r>
        <w:rPr>
          <w:rFonts w:ascii="Times New Roman" w:hAnsi="Times New Roman" w:cs="Times New Roman"/>
          <w:bCs/>
        </w:rPr>
        <w:t xml:space="preserve"> </w:t>
      </w:r>
      <w:r w:rsidR="00141166">
        <w:rPr>
          <w:rFonts w:ascii="Times New Roman" w:hAnsi="Times New Roman" w:cs="Times New Roman"/>
          <w:bCs/>
        </w:rPr>
        <w:t xml:space="preserve">areas </w:t>
      </w:r>
      <w:r>
        <w:rPr>
          <w:rFonts w:ascii="Times New Roman" w:hAnsi="Times New Roman" w:cs="Times New Roman"/>
          <w:bCs/>
        </w:rPr>
        <w:t>where radon potential may be</w:t>
      </w:r>
      <w:r w:rsidR="00141166">
        <w:rPr>
          <w:rFonts w:ascii="Times New Roman" w:hAnsi="Times New Roman" w:cs="Times New Roman"/>
          <w:bCs/>
        </w:rPr>
        <w:t xml:space="preserve"> high</w:t>
      </w:r>
      <w:r>
        <w:rPr>
          <w:rFonts w:ascii="Times New Roman" w:hAnsi="Times New Roman" w:cs="Times New Roman"/>
          <w:bCs/>
        </w:rPr>
        <w:t>, but it may still be a good idea to test no matter what</w:t>
      </w:r>
      <w:r w:rsidR="00FE5986">
        <w:rPr>
          <w:rFonts w:ascii="Times New Roman" w:hAnsi="Times New Roman" w:cs="Times New Roman"/>
          <w:bCs/>
        </w:rPr>
        <w:t>.  Could be complicated to tell people to look at the map.</w:t>
      </w:r>
    </w:p>
    <w:p w14:paraId="133BA489" w14:textId="245583C9" w:rsidR="00251A56" w:rsidRDefault="003030DD" w:rsidP="003030DD">
      <w:pPr>
        <w:pStyle w:val="ListParagraph"/>
        <w:numPr>
          <w:ilvl w:val="0"/>
          <w:numId w:val="1"/>
        </w:numPr>
        <w:rPr>
          <w:rFonts w:ascii="Times New Roman" w:hAnsi="Times New Roman" w:cs="Times New Roman"/>
          <w:bCs/>
        </w:rPr>
      </w:pPr>
      <w:r w:rsidRPr="00B61066">
        <w:rPr>
          <w:rFonts w:ascii="Times New Roman" w:hAnsi="Times New Roman" w:cs="Times New Roman"/>
          <w:bCs/>
        </w:rPr>
        <w:t xml:space="preserve">Virginia </w:t>
      </w:r>
      <w:r>
        <w:rPr>
          <w:rFonts w:ascii="Times New Roman" w:hAnsi="Times New Roman" w:cs="Times New Roman"/>
          <w:bCs/>
        </w:rPr>
        <w:t xml:space="preserve">and Dave </w:t>
      </w:r>
      <w:r w:rsidRPr="00B61066">
        <w:rPr>
          <w:rFonts w:ascii="Times New Roman" w:hAnsi="Times New Roman" w:cs="Times New Roman"/>
          <w:bCs/>
        </w:rPr>
        <w:t xml:space="preserve">reported that </w:t>
      </w:r>
      <w:r w:rsidR="00A51A1F">
        <w:rPr>
          <w:rFonts w:ascii="Times New Roman" w:hAnsi="Times New Roman" w:cs="Times New Roman"/>
          <w:bCs/>
        </w:rPr>
        <w:t xml:space="preserve">at the April 6 WPC meeting </w:t>
      </w:r>
      <w:r w:rsidRPr="00B61066">
        <w:rPr>
          <w:rFonts w:ascii="Times New Roman" w:hAnsi="Times New Roman" w:cs="Times New Roman"/>
          <w:bCs/>
        </w:rPr>
        <w:t>Lori Mathieu felt strongly that radon should be included because it is a health hazard. She felt that DPH should develop a standard if EPA has not.</w:t>
      </w:r>
      <w:r>
        <w:rPr>
          <w:rFonts w:ascii="Times New Roman" w:hAnsi="Times New Roman" w:cs="Times New Roman"/>
          <w:bCs/>
        </w:rPr>
        <w:t xml:space="preserve"> There was concern that including radon could jeopardize any proposed changes to legislation or regulation</w:t>
      </w:r>
    </w:p>
    <w:p w14:paraId="74835872" w14:textId="7BB945D6" w:rsidR="003030DD" w:rsidRPr="00B61066" w:rsidRDefault="003030DD" w:rsidP="00B61066">
      <w:pPr>
        <w:pStyle w:val="ListParagraph"/>
        <w:numPr>
          <w:ilvl w:val="0"/>
          <w:numId w:val="1"/>
        </w:numPr>
        <w:rPr>
          <w:rFonts w:ascii="Times New Roman" w:hAnsi="Times New Roman" w:cs="Times New Roman"/>
          <w:bCs/>
        </w:rPr>
      </w:pPr>
      <w:r>
        <w:rPr>
          <w:rFonts w:ascii="Times New Roman" w:hAnsi="Times New Roman" w:cs="Times New Roman"/>
          <w:bCs/>
        </w:rPr>
        <w:t xml:space="preserve">Virginia suggested that the topical sub-workgroup discuss making two recommendations; one, that legislation be drawn up to include uranium and arsenic as required analytes. </w:t>
      </w:r>
      <w:r w:rsidR="002B4425">
        <w:rPr>
          <w:rFonts w:ascii="Times New Roman" w:hAnsi="Times New Roman" w:cs="Times New Roman"/>
          <w:bCs/>
        </w:rPr>
        <w:t xml:space="preserve">and two, that DPH develop a standard and that the required analytes be amended to include radon if and when such a standard is adopted. </w:t>
      </w:r>
      <w:r>
        <w:rPr>
          <w:rFonts w:ascii="Times New Roman" w:hAnsi="Times New Roman" w:cs="Times New Roman"/>
          <w:bCs/>
        </w:rPr>
        <w:t>The topical sub-workgroup will continue to discuss.</w:t>
      </w:r>
    </w:p>
    <w:p w14:paraId="7D6032AB" w14:textId="3ED092DD" w:rsidR="00F06385" w:rsidRPr="00371A81" w:rsidRDefault="00F06385" w:rsidP="00F06385">
      <w:pPr>
        <w:rPr>
          <w:rFonts w:ascii="Times New Roman" w:hAnsi="Times New Roman" w:cs="Times New Roman"/>
          <w:b/>
        </w:rPr>
      </w:pPr>
      <w:r w:rsidRPr="00371A81">
        <w:rPr>
          <w:rFonts w:ascii="Times New Roman" w:hAnsi="Times New Roman" w:cs="Times New Roman"/>
          <w:b/>
        </w:rPr>
        <w:t xml:space="preserve">Drought Plan topical sub-workgroup </w:t>
      </w:r>
      <w:r>
        <w:rPr>
          <w:rFonts w:ascii="Times New Roman" w:hAnsi="Times New Roman" w:cs="Times New Roman"/>
          <w:b/>
        </w:rPr>
        <w:t>(Steve Rupar)</w:t>
      </w:r>
    </w:p>
    <w:p w14:paraId="1D05D77F" w14:textId="740B020E" w:rsidR="00F06385" w:rsidRPr="00F06385" w:rsidRDefault="00F06385" w:rsidP="00F06385">
      <w:pPr>
        <w:pStyle w:val="ListParagraph"/>
        <w:numPr>
          <w:ilvl w:val="0"/>
          <w:numId w:val="13"/>
        </w:numPr>
        <w:rPr>
          <w:rFonts w:ascii="Times New Roman" w:hAnsi="Times New Roman" w:cs="Times New Roman"/>
          <w:b/>
        </w:rPr>
      </w:pPr>
      <w:r>
        <w:rPr>
          <w:rFonts w:ascii="Times New Roman" w:hAnsi="Times New Roman" w:cs="Times New Roman"/>
          <w:bCs/>
        </w:rPr>
        <w:lastRenderedPageBreak/>
        <w:t>Met on 3/19 and 4/9 to continue to focus on generating a report. Target date for a complete report</w:t>
      </w:r>
      <w:r w:rsidR="003030DD">
        <w:rPr>
          <w:rFonts w:ascii="Times New Roman" w:hAnsi="Times New Roman" w:cs="Times New Roman"/>
          <w:bCs/>
        </w:rPr>
        <w:t xml:space="preserve"> to IWG</w:t>
      </w:r>
      <w:r>
        <w:rPr>
          <w:rFonts w:ascii="Times New Roman" w:hAnsi="Times New Roman" w:cs="Times New Roman"/>
          <w:bCs/>
        </w:rPr>
        <w:t xml:space="preserve"> is May 7th</w:t>
      </w:r>
    </w:p>
    <w:p w14:paraId="7D802F2F" w14:textId="2269E7F9" w:rsidR="00FE5986" w:rsidRPr="00F06385" w:rsidRDefault="00F06385" w:rsidP="00F06385">
      <w:pPr>
        <w:pStyle w:val="ListParagraph"/>
        <w:numPr>
          <w:ilvl w:val="0"/>
          <w:numId w:val="13"/>
        </w:numPr>
        <w:rPr>
          <w:rFonts w:ascii="Times New Roman" w:hAnsi="Times New Roman" w:cs="Times New Roman"/>
          <w:b/>
        </w:rPr>
      </w:pPr>
      <w:r>
        <w:rPr>
          <w:rFonts w:ascii="Times New Roman" w:hAnsi="Times New Roman" w:cs="Times New Roman"/>
          <w:bCs/>
        </w:rPr>
        <w:t>Interagency Drought Workgroup has started an investigation of how the 2020 drought was handled</w:t>
      </w:r>
      <w:r w:rsidR="00E2027E">
        <w:rPr>
          <w:rFonts w:ascii="Times New Roman" w:hAnsi="Times New Roman" w:cs="Times New Roman"/>
          <w:bCs/>
        </w:rPr>
        <w:t>.  Several sub-workgroup members are also on the Interagency Drought Workgroup, so there is communication between the groups.</w:t>
      </w:r>
    </w:p>
    <w:p w14:paraId="2A00AADB" w14:textId="103F397C" w:rsidR="00FD2FBF" w:rsidRDefault="00FD2FBF" w:rsidP="00FD2FBF">
      <w:pPr>
        <w:rPr>
          <w:rFonts w:ascii="Times New Roman" w:hAnsi="Times New Roman" w:cs="Times New Roman"/>
          <w:b/>
        </w:rPr>
      </w:pPr>
      <w:r w:rsidRPr="0077723B">
        <w:rPr>
          <w:rFonts w:ascii="Times New Roman" w:hAnsi="Times New Roman" w:cs="Times New Roman"/>
          <w:b/>
        </w:rPr>
        <w:t>Alliance for Water Efficiency – Rates Workshop (Mary Ann Dickinson)</w:t>
      </w:r>
    </w:p>
    <w:p w14:paraId="0E2DC2CB" w14:textId="426046A7" w:rsidR="00371A81" w:rsidRPr="00FE5986" w:rsidRDefault="00FE5986" w:rsidP="00371A81">
      <w:pPr>
        <w:pStyle w:val="ListParagraph"/>
        <w:numPr>
          <w:ilvl w:val="0"/>
          <w:numId w:val="1"/>
        </w:numPr>
        <w:rPr>
          <w:rFonts w:ascii="Times New Roman" w:hAnsi="Times New Roman" w:cs="Times New Roman"/>
          <w:b/>
        </w:rPr>
      </w:pPr>
      <w:r>
        <w:rPr>
          <w:rFonts w:ascii="Times New Roman" w:hAnsi="Times New Roman" w:cs="Times New Roman"/>
          <w:bCs/>
        </w:rPr>
        <w:t>Workshop went well</w:t>
      </w:r>
      <w:r w:rsidR="00E2027E">
        <w:rPr>
          <w:rFonts w:ascii="Times New Roman" w:hAnsi="Times New Roman" w:cs="Times New Roman"/>
          <w:bCs/>
        </w:rPr>
        <w:t xml:space="preserve"> and was well-</w:t>
      </w:r>
      <w:proofErr w:type="gramStart"/>
      <w:r w:rsidR="00E2027E">
        <w:rPr>
          <w:rFonts w:ascii="Times New Roman" w:hAnsi="Times New Roman" w:cs="Times New Roman"/>
          <w:bCs/>
        </w:rPr>
        <w:t>attended</w:t>
      </w:r>
      <w:r w:rsidR="00777A9D">
        <w:rPr>
          <w:rFonts w:ascii="Times New Roman" w:hAnsi="Times New Roman" w:cs="Times New Roman"/>
          <w:bCs/>
        </w:rPr>
        <w:t xml:space="preserve">  </w:t>
      </w:r>
      <w:r w:rsidR="002C625C">
        <w:rPr>
          <w:rFonts w:ascii="Times New Roman" w:hAnsi="Times New Roman" w:cs="Times New Roman"/>
          <w:bCs/>
        </w:rPr>
        <w:t>with</w:t>
      </w:r>
      <w:proofErr w:type="gramEnd"/>
      <w:r w:rsidR="002C625C">
        <w:rPr>
          <w:rFonts w:ascii="Times New Roman" w:hAnsi="Times New Roman" w:cs="Times New Roman"/>
          <w:bCs/>
        </w:rPr>
        <w:t xml:space="preserve"> 85 people</w:t>
      </w:r>
      <w:r>
        <w:rPr>
          <w:rFonts w:ascii="Times New Roman" w:hAnsi="Times New Roman" w:cs="Times New Roman"/>
          <w:bCs/>
        </w:rPr>
        <w:t xml:space="preserve">.  </w:t>
      </w:r>
      <w:r w:rsidR="002C625C">
        <w:rPr>
          <w:rFonts w:ascii="Times New Roman" w:hAnsi="Times New Roman" w:cs="Times New Roman"/>
          <w:bCs/>
        </w:rPr>
        <w:t xml:space="preserve">In addition, </w:t>
      </w:r>
      <w:r w:rsidR="00E2027E">
        <w:rPr>
          <w:rFonts w:ascii="Times New Roman" w:hAnsi="Times New Roman" w:cs="Times New Roman"/>
          <w:bCs/>
        </w:rPr>
        <w:t>55 people have also viewed the r</w:t>
      </w:r>
      <w:r>
        <w:rPr>
          <w:rFonts w:ascii="Times New Roman" w:hAnsi="Times New Roman" w:cs="Times New Roman"/>
          <w:bCs/>
        </w:rPr>
        <w:t>ecordings</w:t>
      </w:r>
      <w:r w:rsidR="00E2027E">
        <w:rPr>
          <w:rFonts w:ascii="Times New Roman" w:hAnsi="Times New Roman" w:cs="Times New Roman"/>
          <w:bCs/>
        </w:rPr>
        <w:t>.</w:t>
      </w:r>
    </w:p>
    <w:p w14:paraId="55F83560" w14:textId="107BE6BD" w:rsidR="00914B68" w:rsidRPr="003030DD" w:rsidRDefault="00FE5986" w:rsidP="00371A81">
      <w:pPr>
        <w:pStyle w:val="ListParagraph"/>
        <w:numPr>
          <w:ilvl w:val="0"/>
          <w:numId w:val="1"/>
        </w:numPr>
        <w:rPr>
          <w:rFonts w:ascii="Times New Roman" w:hAnsi="Times New Roman" w:cs="Times New Roman"/>
          <w:b/>
        </w:rPr>
      </w:pPr>
      <w:r>
        <w:rPr>
          <w:rFonts w:ascii="Times New Roman" w:hAnsi="Times New Roman" w:cs="Times New Roman"/>
          <w:bCs/>
        </w:rPr>
        <w:t xml:space="preserve">No inquiries from utilities </w:t>
      </w:r>
      <w:r w:rsidR="00E2027E">
        <w:rPr>
          <w:rFonts w:ascii="Times New Roman" w:hAnsi="Times New Roman" w:cs="Times New Roman"/>
          <w:bCs/>
        </w:rPr>
        <w:t>yet</w:t>
      </w:r>
      <w:r>
        <w:rPr>
          <w:rFonts w:ascii="Times New Roman" w:hAnsi="Times New Roman" w:cs="Times New Roman"/>
          <w:bCs/>
        </w:rPr>
        <w:t>.  AWE is available to help if questions arise.</w:t>
      </w:r>
    </w:p>
    <w:p w14:paraId="04D008F8" w14:textId="2DE7309C" w:rsidR="007E3425" w:rsidRPr="00371A81" w:rsidRDefault="00FD2FBF" w:rsidP="00371A81">
      <w:pPr>
        <w:rPr>
          <w:rFonts w:ascii="Times New Roman" w:hAnsi="Times New Roman" w:cs="Times New Roman"/>
          <w:b/>
        </w:rPr>
      </w:pPr>
      <w:r w:rsidRPr="00371A81">
        <w:rPr>
          <w:rFonts w:ascii="Times New Roman" w:hAnsi="Times New Roman" w:cs="Times New Roman"/>
          <w:b/>
        </w:rPr>
        <w:t xml:space="preserve">Water Fixture Efficiency </w:t>
      </w:r>
      <w:r w:rsidR="002C625C">
        <w:rPr>
          <w:rFonts w:ascii="Times New Roman" w:hAnsi="Times New Roman" w:cs="Times New Roman"/>
          <w:b/>
        </w:rPr>
        <w:t xml:space="preserve">Flyer </w:t>
      </w:r>
      <w:r w:rsidRPr="00371A81">
        <w:rPr>
          <w:rFonts w:ascii="Times New Roman" w:hAnsi="Times New Roman" w:cs="Times New Roman"/>
          <w:b/>
        </w:rPr>
        <w:t>Revisions</w:t>
      </w:r>
    </w:p>
    <w:p w14:paraId="09B56E34" w14:textId="20F6F1D7" w:rsidR="007E3425" w:rsidRPr="002150BA" w:rsidRDefault="002150BA" w:rsidP="007E3425">
      <w:pPr>
        <w:pStyle w:val="ListParagraph"/>
        <w:numPr>
          <w:ilvl w:val="0"/>
          <w:numId w:val="11"/>
        </w:numPr>
        <w:rPr>
          <w:rFonts w:ascii="Times New Roman" w:hAnsi="Times New Roman" w:cs="Times New Roman"/>
          <w:b/>
        </w:rPr>
      </w:pPr>
      <w:r>
        <w:rPr>
          <w:rFonts w:ascii="Times New Roman" w:hAnsi="Times New Roman" w:cs="Times New Roman"/>
          <w:bCs/>
        </w:rPr>
        <w:t>Flyer produced by AWE was well received by Water Planning Council (WPC)</w:t>
      </w:r>
    </w:p>
    <w:p w14:paraId="3CA89B6C" w14:textId="7322036A" w:rsidR="002150BA" w:rsidRPr="00D96F5A" w:rsidRDefault="00E2027E" w:rsidP="007E3425">
      <w:pPr>
        <w:pStyle w:val="ListParagraph"/>
        <w:numPr>
          <w:ilvl w:val="0"/>
          <w:numId w:val="11"/>
        </w:numPr>
        <w:rPr>
          <w:rFonts w:ascii="Times New Roman" w:hAnsi="Times New Roman" w:cs="Times New Roman"/>
          <w:b/>
        </w:rPr>
      </w:pPr>
      <w:r>
        <w:rPr>
          <w:rFonts w:ascii="Times New Roman" w:hAnsi="Times New Roman" w:cs="Times New Roman"/>
          <w:bCs/>
        </w:rPr>
        <w:t>WPC will continue discussions with the Department of Consumer Protection and Department of Administrative Services and c</w:t>
      </w:r>
      <w:r w:rsidR="00D96F5A">
        <w:rPr>
          <w:rFonts w:ascii="Times New Roman" w:hAnsi="Times New Roman" w:cs="Times New Roman"/>
          <w:bCs/>
        </w:rPr>
        <w:t>ould begin push for next legislative session during the summer</w:t>
      </w:r>
      <w:r>
        <w:rPr>
          <w:rFonts w:ascii="Times New Roman" w:hAnsi="Times New Roman" w:cs="Times New Roman"/>
          <w:bCs/>
        </w:rPr>
        <w:t>.  IWG will follow up with WPC to ensure this happens.</w:t>
      </w:r>
      <w:r w:rsidR="00D96F5A">
        <w:rPr>
          <w:rFonts w:ascii="Times New Roman" w:hAnsi="Times New Roman" w:cs="Times New Roman"/>
          <w:bCs/>
        </w:rPr>
        <w:t xml:space="preserve"> </w:t>
      </w:r>
    </w:p>
    <w:p w14:paraId="0CDB76BF" w14:textId="36529D4B" w:rsidR="00D96F5A" w:rsidRPr="00D96F5A" w:rsidRDefault="00E2027E" w:rsidP="007E3425">
      <w:pPr>
        <w:pStyle w:val="ListParagraph"/>
        <w:numPr>
          <w:ilvl w:val="0"/>
          <w:numId w:val="11"/>
        </w:numPr>
        <w:rPr>
          <w:rFonts w:ascii="Times New Roman" w:hAnsi="Times New Roman" w:cs="Times New Roman"/>
          <w:b/>
        </w:rPr>
      </w:pPr>
      <w:r>
        <w:rPr>
          <w:rFonts w:ascii="Times New Roman" w:hAnsi="Times New Roman" w:cs="Times New Roman"/>
          <w:bCs/>
        </w:rPr>
        <w:t xml:space="preserve">WPC asked where </w:t>
      </w:r>
      <w:r w:rsidR="002C625C">
        <w:rPr>
          <w:rFonts w:ascii="Times New Roman" w:hAnsi="Times New Roman" w:cs="Times New Roman"/>
          <w:bCs/>
        </w:rPr>
        <w:t xml:space="preserve">neighboring </w:t>
      </w:r>
      <w:r>
        <w:rPr>
          <w:rFonts w:ascii="Times New Roman" w:hAnsi="Times New Roman" w:cs="Times New Roman"/>
          <w:bCs/>
        </w:rPr>
        <w:t xml:space="preserve">states are with this - </w:t>
      </w:r>
      <w:r w:rsidR="00D96F5A">
        <w:rPr>
          <w:rFonts w:ascii="Times New Roman" w:hAnsi="Times New Roman" w:cs="Times New Roman"/>
          <w:bCs/>
        </w:rPr>
        <w:t xml:space="preserve">AWE </w:t>
      </w:r>
      <w:r w:rsidR="002C625C">
        <w:rPr>
          <w:rFonts w:ascii="Times New Roman" w:hAnsi="Times New Roman" w:cs="Times New Roman"/>
          <w:bCs/>
        </w:rPr>
        <w:t>has</w:t>
      </w:r>
      <w:r>
        <w:rPr>
          <w:rFonts w:ascii="Times New Roman" w:hAnsi="Times New Roman" w:cs="Times New Roman"/>
          <w:bCs/>
        </w:rPr>
        <w:t xml:space="preserve"> </w:t>
      </w:r>
      <w:r w:rsidR="00D96F5A">
        <w:rPr>
          <w:rFonts w:ascii="Times New Roman" w:hAnsi="Times New Roman" w:cs="Times New Roman"/>
          <w:bCs/>
        </w:rPr>
        <w:t xml:space="preserve">put together resources on </w:t>
      </w:r>
      <w:r>
        <w:rPr>
          <w:rFonts w:ascii="Times New Roman" w:hAnsi="Times New Roman" w:cs="Times New Roman"/>
          <w:bCs/>
        </w:rPr>
        <w:t>this</w:t>
      </w:r>
      <w:r w:rsidR="002C625C">
        <w:rPr>
          <w:rFonts w:ascii="Times New Roman" w:hAnsi="Times New Roman" w:cs="Times New Roman"/>
          <w:bCs/>
        </w:rPr>
        <w:t xml:space="preserve"> and will resend</w:t>
      </w:r>
    </w:p>
    <w:p w14:paraId="49B34A44" w14:textId="1E8735C3" w:rsidR="00184DA9" w:rsidRPr="00B61066" w:rsidRDefault="005B414C" w:rsidP="00D96F5A">
      <w:pPr>
        <w:pStyle w:val="ListParagraph"/>
        <w:numPr>
          <w:ilvl w:val="0"/>
          <w:numId w:val="11"/>
        </w:numPr>
        <w:rPr>
          <w:rFonts w:ascii="Times New Roman" w:hAnsi="Times New Roman" w:cs="Times New Roman"/>
          <w:b/>
        </w:rPr>
      </w:pPr>
      <w:r>
        <w:rPr>
          <w:rFonts w:ascii="Times New Roman" w:hAnsi="Times New Roman" w:cs="Times New Roman"/>
          <w:bCs/>
        </w:rPr>
        <w:t>WPC also asked about e</w:t>
      </w:r>
      <w:r w:rsidR="00D96F5A">
        <w:rPr>
          <w:rFonts w:ascii="Times New Roman" w:hAnsi="Times New Roman" w:cs="Times New Roman"/>
          <w:bCs/>
        </w:rPr>
        <w:t xml:space="preserve">xisting stock of </w:t>
      </w:r>
      <w:r w:rsidR="00E2027E">
        <w:rPr>
          <w:rFonts w:ascii="Times New Roman" w:hAnsi="Times New Roman" w:cs="Times New Roman"/>
          <w:bCs/>
        </w:rPr>
        <w:t>non-WaterSense fixtures</w:t>
      </w:r>
      <w:r w:rsidR="00D96F5A">
        <w:rPr>
          <w:rFonts w:ascii="Times New Roman" w:hAnsi="Times New Roman" w:cs="Times New Roman"/>
          <w:bCs/>
        </w:rPr>
        <w:t xml:space="preserve"> </w:t>
      </w:r>
      <w:r>
        <w:rPr>
          <w:rFonts w:ascii="Times New Roman" w:hAnsi="Times New Roman" w:cs="Times New Roman"/>
          <w:bCs/>
        </w:rPr>
        <w:t xml:space="preserve">– this </w:t>
      </w:r>
      <w:r w:rsidR="00D96F5A">
        <w:rPr>
          <w:rFonts w:ascii="Times New Roman" w:hAnsi="Times New Roman" w:cs="Times New Roman"/>
          <w:bCs/>
        </w:rPr>
        <w:t xml:space="preserve">could be handled by </w:t>
      </w:r>
      <w:r w:rsidR="00E2027E">
        <w:rPr>
          <w:rFonts w:ascii="Times New Roman" w:hAnsi="Times New Roman" w:cs="Times New Roman"/>
          <w:bCs/>
        </w:rPr>
        <w:t>setting</w:t>
      </w:r>
      <w:r w:rsidR="00D96F5A">
        <w:rPr>
          <w:rFonts w:ascii="Times New Roman" w:hAnsi="Times New Roman" w:cs="Times New Roman"/>
          <w:bCs/>
        </w:rPr>
        <w:t xml:space="preserve"> the effective date </w:t>
      </w:r>
      <w:r w:rsidR="00E2027E">
        <w:rPr>
          <w:rFonts w:ascii="Times New Roman" w:hAnsi="Times New Roman" w:cs="Times New Roman"/>
          <w:bCs/>
        </w:rPr>
        <w:t xml:space="preserve">in the future </w:t>
      </w:r>
      <w:r w:rsidR="00D96F5A">
        <w:rPr>
          <w:rFonts w:ascii="Times New Roman" w:hAnsi="Times New Roman" w:cs="Times New Roman"/>
          <w:bCs/>
        </w:rPr>
        <w:t>to prevent pushback from suppliers</w:t>
      </w:r>
    </w:p>
    <w:p w14:paraId="44263675" w14:textId="772D6FC7" w:rsidR="002B4425" w:rsidRPr="00D96F5A" w:rsidRDefault="002B4425" w:rsidP="00D96F5A">
      <w:pPr>
        <w:pStyle w:val="ListParagraph"/>
        <w:numPr>
          <w:ilvl w:val="0"/>
          <w:numId w:val="11"/>
        </w:numPr>
        <w:rPr>
          <w:rFonts w:ascii="Times New Roman" w:hAnsi="Times New Roman" w:cs="Times New Roman"/>
          <w:b/>
        </w:rPr>
      </w:pPr>
      <w:r>
        <w:rPr>
          <w:rFonts w:ascii="Times New Roman" w:hAnsi="Times New Roman" w:cs="Times New Roman"/>
          <w:bCs/>
        </w:rPr>
        <w:t>Mary Ann confirmed that $50k grant from Connecticut Water has been exhausted</w:t>
      </w:r>
    </w:p>
    <w:p w14:paraId="53B48C93" w14:textId="624ED4F6" w:rsidR="00432BAE" w:rsidRDefault="00432BAE" w:rsidP="00CE1365">
      <w:pPr>
        <w:rPr>
          <w:rFonts w:ascii="Times New Roman" w:hAnsi="Times New Roman" w:cs="Times New Roman"/>
          <w:b/>
        </w:rPr>
      </w:pPr>
      <w:r>
        <w:rPr>
          <w:rFonts w:ascii="Times New Roman" w:hAnsi="Times New Roman" w:cs="Times New Roman"/>
          <w:b/>
        </w:rPr>
        <w:t>FOIA</w:t>
      </w:r>
      <w:r w:rsidR="006A153A">
        <w:rPr>
          <w:rFonts w:ascii="Times New Roman" w:hAnsi="Times New Roman" w:cs="Times New Roman"/>
          <w:b/>
        </w:rPr>
        <w:t xml:space="preserve"> Requirements</w:t>
      </w:r>
    </w:p>
    <w:p w14:paraId="2EC92669" w14:textId="1A691EAA" w:rsidR="002C625C" w:rsidRPr="00B61066" w:rsidRDefault="002B4425" w:rsidP="00371A81">
      <w:pPr>
        <w:pStyle w:val="ListParagraph"/>
        <w:numPr>
          <w:ilvl w:val="0"/>
          <w:numId w:val="1"/>
        </w:numPr>
        <w:rPr>
          <w:rFonts w:ascii="Times New Roman" w:hAnsi="Times New Roman" w:cs="Times New Roman"/>
          <w:b/>
        </w:rPr>
      </w:pPr>
      <w:r>
        <w:rPr>
          <w:rFonts w:ascii="Times New Roman" w:hAnsi="Times New Roman" w:cs="Times New Roman"/>
          <w:bCs/>
        </w:rPr>
        <w:t>OPM feels strongly that a</w:t>
      </w:r>
      <w:r w:rsidR="002C625C">
        <w:rPr>
          <w:rFonts w:ascii="Times New Roman" w:hAnsi="Times New Roman" w:cs="Times New Roman"/>
          <w:bCs/>
        </w:rPr>
        <w:t>ll sub-workgroups must follow FOIA guidelines</w:t>
      </w:r>
    </w:p>
    <w:p w14:paraId="00A9575A" w14:textId="4DCA201F" w:rsidR="00371A81" w:rsidRPr="00AC7EB3" w:rsidRDefault="00AC7EB3" w:rsidP="00371A81">
      <w:pPr>
        <w:pStyle w:val="ListParagraph"/>
        <w:numPr>
          <w:ilvl w:val="0"/>
          <w:numId w:val="1"/>
        </w:numPr>
        <w:rPr>
          <w:rFonts w:ascii="Times New Roman" w:hAnsi="Times New Roman" w:cs="Times New Roman"/>
          <w:b/>
        </w:rPr>
      </w:pPr>
      <w:r>
        <w:rPr>
          <w:rFonts w:ascii="Times New Roman" w:hAnsi="Times New Roman" w:cs="Times New Roman"/>
          <w:bCs/>
        </w:rPr>
        <w:t xml:space="preserve">All </w:t>
      </w:r>
      <w:r w:rsidR="002C625C">
        <w:rPr>
          <w:rFonts w:ascii="Times New Roman" w:hAnsi="Times New Roman" w:cs="Times New Roman"/>
          <w:bCs/>
        </w:rPr>
        <w:t>sub-</w:t>
      </w:r>
      <w:r>
        <w:rPr>
          <w:rFonts w:ascii="Times New Roman" w:hAnsi="Times New Roman" w:cs="Times New Roman"/>
          <w:bCs/>
        </w:rPr>
        <w:t>workgroups are taking some type of notes or meeting minutes.</w:t>
      </w:r>
    </w:p>
    <w:p w14:paraId="239BBFE6" w14:textId="5E3F2039" w:rsidR="00AC7EB3" w:rsidRPr="00AC7EB3" w:rsidRDefault="00AC7EB3" w:rsidP="00371A81">
      <w:pPr>
        <w:pStyle w:val="ListParagraph"/>
        <w:numPr>
          <w:ilvl w:val="0"/>
          <w:numId w:val="1"/>
        </w:numPr>
        <w:rPr>
          <w:rFonts w:ascii="Times New Roman" w:hAnsi="Times New Roman" w:cs="Times New Roman"/>
          <w:b/>
        </w:rPr>
      </w:pPr>
      <w:r>
        <w:rPr>
          <w:rFonts w:ascii="Times New Roman" w:hAnsi="Times New Roman" w:cs="Times New Roman"/>
          <w:bCs/>
        </w:rPr>
        <w:t xml:space="preserve">Could have a generic agenda, but strive to have detailed agendas for members of the public to know if </w:t>
      </w:r>
      <w:r w:rsidR="002C625C">
        <w:rPr>
          <w:rFonts w:ascii="Times New Roman" w:hAnsi="Times New Roman" w:cs="Times New Roman"/>
          <w:bCs/>
        </w:rPr>
        <w:t xml:space="preserve">a particular </w:t>
      </w:r>
      <w:r>
        <w:rPr>
          <w:rFonts w:ascii="Times New Roman" w:hAnsi="Times New Roman" w:cs="Times New Roman"/>
          <w:bCs/>
        </w:rPr>
        <w:t>group</w:t>
      </w:r>
      <w:r w:rsidR="00D96F5A">
        <w:rPr>
          <w:rFonts w:ascii="Times New Roman" w:hAnsi="Times New Roman" w:cs="Times New Roman"/>
          <w:bCs/>
        </w:rPr>
        <w:t xml:space="preserve"> </w:t>
      </w:r>
      <w:r w:rsidR="002C625C">
        <w:rPr>
          <w:rFonts w:ascii="Times New Roman" w:hAnsi="Times New Roman" w:cs="Times New Roman"/>
          <w:bCs/>
        </w:rPr>
        <w:t xml:space="preserve">or meeting </w:t>
      </w:r>
      <w:r w:rsidR="00D96F5A">
        <w:rPr>
          <w:rFonts w:ascii="Times New Roman" w:hAnsi="Times New Roman" w:cs="Times New Roman"/>
          <w:bCs/>
        </w:rPr>
        <w:t>would be of interest</w:t>
      </w:r>
    </w:p>
    <w:p w14:paraId="18950852" w14:textId="3A54B76E" w:rsidR="00AC7EB3" w:rsidRPr="00AC7EB3" w:rsidRDefault="00AC7EB3" w:rsidP="00371A81">
      <w:pPr>
        <w:pStyle w:val="ListParagraph"/>
        <w:numPr>
          <w:ilvl w:val="0"/>
          <w:numId w:val="1"/>
        </w:numPr>
        <w:rPr>
          <w:rFonts w:ascii="Times New Roman" w:hAnsi="Times New Roman" w:cs="Times New Roman"/>
          <w:b/>
        </w:rPr>
      </w:pPr>
      <w:r>
        <w:rPr>
          <w:rFonts w:ascii="Times New Roman" w:hAnsi="Times New Roman" w:cs="Times New Roman"/>
          <w:bCs/>
        </w:rPr>
        <w:t>Minutes should include decisions made. Can include discussion points.</w:t>
      </w:r>
    </w:p>
    <w:p w14:paraId="5F0DD4D8" w14:textId="47AF3317" w:rsidR="00AC7EB3" w:rsidRPr="00AC7EB3" w:rsidRDefault="00AC7EB3" w:rsidP="00371A81">
      <w:pPr>
        <w:pStyle w:val="ListParagraph"/>
        <w:numPr>
          <w:ilvl w:val="0"/>
          <w:numId w:val="1"/>
        </w:numPr>
        <w:rPr>
          <w:rFonts w:ascii="Times New Roman" w:hAnsi="Times New Roman" w:cs="Times New Roman"/>
          <w:b/>
        </w:rPr>
      </w:pPr>
      <w:r>
        <w:rPr>
          <w:rFonts w:ascii="Times New Roman" w:hAnsi="Times New Roman" w:cs="Times New Roman"/>
          <w:bCs/>
        </w:rPr>
        <w:t>FOIA requirement – agenda posted at least 24 hours before meeting, and minutes posted within a week</w:t>
      </w:r>
      <w:r w:rsidR="00563CF0">
        <w:rPr>
          <w:rFonts w:ascii="Times New Roman" w:hAnsi="Times New Roman" w:cs="Times New Roman"/>
          <w:bCs/>
        </w:rPr>
        <w:t xml:space="preserve"> for regular meetings</w:t>
      </w:r>
      <w:r>
        <w:rPr>
          <w:rFonts w:ascii="Times New Roman" w:hAnsi="Times New Roman" w:cs="Times New Roman"/>
          <w:bCs/>
        </w:rPr>
        <w:t>.  Posting of agenda serves as notice for meeting.</w:t>
      </w:r>
    </w:p>
    <w:p w14:paraId="568160BF" w14:textId="393F0596" w:rsidR="003212D6" w:rsidRPr="0077723B" w:rsidRDefault="003212D6">
      <w:pPr>
        <w:rPr>
          <w:rFonts w:ascii="Times New Roman" w:hAnsi="Times New Roman" w:cs="Times New Roman"/>
          <w:b/>
        </w:rPr>
      </w:pPr>
      <w:r w:rsidRPr="0077723B">
        <w:rPr>
          <w:rFonts w:ascii="Times New Roman" w:hAnsi="Times New Roman" w:cs="Times New Roman"/>
          <w:b/>
        </w:rPr>
        <w:t>Outreach &amp; Education topical</w:t>
      </w:r>
      <w:r w:rsidR="00F40858">
        <w:rPr>
          <w:rFonts w:ascii="Times New Roman" w:hAnsi="Times New Roman" w:cs="Times New Roman"/>
          <w:b/>
        </w:rPr>
        <w:t xml:space="preserve"> sub-work</w:t>
      </w:r>
      <w:r w:rsidR="00381A6C" w:rsidRPr="0077723B">
        <w:rPr>
          <w:rFonts w:ascii="Times New Roman" w:hAnsi="Times New Roman" w:cs="Times New Roman"/>
          <w:b/>
        </w:rPr>
        <w:t>group (Denise Savageau</w:t>
      </w:r>
      <w:r w:rsidR="00DD41DF" w:rsidRPr="0077723B">
        <w:rPr>
          <w:rFonts w:ascii="Times New Roman" w:hAnsi="Times New Roman" w:cs="Times New Roman"/>
          <w:b/>
        </w:rPr>
        <w:t xml:space="preserve"> &amp; Lou Burch</w:t>
      </w:r>
      <w:r w:rsidRPr="0077723B">
        <w:rPr>
          <w:rFonts w:ascii="Times New Roman" w:hAnsi="Times New Roman" w:cs="Times New Roman"/>
          <w:b/>
        </w:rPr>
        <w:t>)</w:t>
      </w:r>
    </w:p>
    <w:p w14:paraId="7B5533E7" w14:textId="31F1778E" w:rsidR="004C65A8" w:rsidRPr="00B61066" w:rsidRDefault="004C65A8" w:rsidP="00CE1365">
      <w:pPr>
        <w:pStyle w:val="ListParagraph"/>
        <w:numPr>
          <w:ilvl w:val="0"/>
          <w:numId w:val="10"/>
        </w:numPr>
        <w:rPr>
          <w:rFonts w:ascii="Times New Roman" w:hAnsi="Times New Roman" w:cs="Times New Roman"/>
          <w:b/>
        </w:rPr>
      </w:pPr>
      <w:r>
        <w:rPr>
          <w:rFonts w:ascii="Times New Roman" w:hAnsi="Times New Roman" w:cs="Times New Roman"/>
          <w:bCs/>
        </w:rPr>
        <w:t>Met week of April 5 and discussed next steps in outreach</w:t>
      </w:r>
    </w:p>
    <w:p w14:paraId="3C6975EC" w14:textId="471E955F" w:rsidR="00CE1365" w:rsidRPr="00E227B3" w:rsidRDefault="00D96F5A" w:rsidP="00CE1365">
      <w:pPr>
        <w:pStyle w:val="ListParagraph"/>
        <w:numPr>
          <w:ilvl w:val="0"/>
          <w:numId w:val="10"/>
        </w:numPr>
        <w:rPr>
          <w:rFonts w:ascii="Times New Roman" w:hAnsi="Times New Roman" w:cs="Times New Roman"/>
          <w:b/>
        </w:rPr>
      </w:pPr>
      <w:r>
        <w:rPr>
          <w:rFonts w:ascii="Times New Roman" w:hAnsi="Times New Roman" w:cs="Times New Roman"/>
          <w:bCs/>
        </w:rPr>
        <w:t>May need direction from WPC on how to move forward with scheduling and preparing future presentations.</w:t>
      </w:r>
    </w:p>
    <w:p w14:paraId="6EC430DA" w14:textId="7C6EDDAA" w:rsidR="00E227B3" w:rsidRPr="0077723B" w:rsidRDefault="00E227B3" w:rsidP="00CE1365">
      <w:pPr>
        <w:pStyle w:val="ListParagraph"/>
        <w:numPr>
          <w:ilvl w:val="0"/>
          <w:numId w:val="10"/>
        </w:numPr>
        <w:rPr>
          <w:rFonts w:ascii="Times New Roman" w:hAnsi="Times New Roman" w:cs="Times New Roman"/>
          <w:b/>
        </w:rPr>
      </w:pPr>
      <w:r>
        <w:rPr>
          <w:rFonts w:ascii="Times New Roman" w:hAnsi="Times New Roman" w:cs="Times New Roman"/>
          <w:bCs/>
        </w:rPr>
        <w:t>Policy-related questions at presentations should be brought back to the WPC</w:t>
      </w:r>
    </w:p>
    <w:p w14:paraId="34DDC636" w14:textId="1BD0AD3A" w:rsidR="00973BC2" w:rsidRPr="0077723B" w:rsidRDefault="00CE1365" w:rsidP="00CE1365">
      <w:pPr>
        <w:rPr>
          <w:rFonts w:ascii="Times New Roman" w:hAnsi="Times New Roman" w:cs="Times New Roman"/>
          <w:b/>
        </w:rPr>
      </w:pPr>
      <w:r w:rsidRPr="0077723B">
        <w:rPr>
          <w:rFonts w:ascii="Times New Roman" w:hAnsi="Times New Roman" w:cs="Times New Roman"/>
          <w:b/>
        </w:rPr>
        <w:t>Implementation Tracking</w:t>
      </w:r>
      <w:r w:rsidR="00A315A4">
        <w:rPr>
          <w:rFonts w:ascii="Times New Roman" w:hAnsi="Times New Roman" w:cs="Times New Roman"/>
          <w:b/>
        </w:rPr>
        <w:t xml:space="preserve"> Workgroup</w:t>
      </w:r>
    </w:p>
    <w:p w14:paraId="3DE52832" w14:textId="597E5EBF" w:rsidR="00955D92" w:rsidRPr="004D40CB" w:rsidRDefault="00E227B3" w:rsidP="00371A81">
      <w:pPr>
        <w:pStyle w:val="ListParagraph"/>
        <w:numPr>
          <w:ilvl w:val="0"/>
          <w:numId w:val="10"/>
        </w:numPr>
        <w:rPr>
          <w:rFonts w:ascii="Times New Roman" w:hAnsi="Times New Roman" w:cs="Times New Roman"/>
          <w:b/>
        </w:rPr>
      </w:pPr>
      <w:r>
        <w:rPr>
          <w:rFonts w:ascii="Times New Roman" w:hAnsi="Times New Roman" w:cs="Times New Roman"/>
          <w:bCs/>
        </w:rPr>
        <w:t>Follow up needed within DPH</w:t>
      </w:r>
      <w:r w:rsidR="0023422A">
        <w:rPr>
          <w:rFonts w:ascii="Times New Roman" w:hAnsi="Times New Roman" w:cs="Times New Roman"/>
          <w:bCs/>
        </w:rPr>
        <w:t xml:space="preserve"> on what in-house skills are available</w:t>
      </w:r>
    </w:p>
    <w:p w14:paraId="60059D93" w14:textId="669A5C3E" w:rsidR="005B414C" w:rsidRPr="0023422A" w:rsidRDefault="005B414C" w:rsidP="00371A81">
      <w:pPr>
        <w:pStyle w:val="ListParagraph"/>
        <w:numPr>
          <w:ilvl w:val="0"/>
          <w:numId w:val="10"/>
        </w:numPr>
        <w:rPr>
          <w:rFonts w:ascii="Times New Roman" w:hAnsi="Times New Roman" w:cs="Times New Roman"/>
          <w:b/>
        </w:rPr>
      </w:pPr>
      <w:r>
        <w:rPr>
          <w:rFonts w:ascii="Times New Roman" w:hAnsi="Times New Roman" w:cs="Times New Roman"/>
          <w:bCs/>
        </w:rPr>
        <w:t>Once DPH discussions take place, will discuss Chair and membership</w:t>
      </w:r>
    </w:p>
    <w:p w14:paraId="7A536E03" w14:textId="466FC48A" w:rsidR="004D40CB" w:rsidRDefault="004D40CB" w:rsidP="004D40CB">
      <w:pPr>
        <w:rPr>
          <w:rFonts w:ascii="Times New Roman" w:hAnsi="Times New Roman" w:cs="Times New Roman"/>
          <w:b/>
        </w:rPr>
      </w:pPr>
      <w:r>
        <w:rPr>
          <w:rFonts w:ascii="Times New Roman" w:hAnsi="Times New Roman" w:cs="Times New Roman"/>
          <w:b/>
        </w:rPr>
        <w:t>General Workgroups Discussion</w:t>
      </w:r>
    </w:p>
    <w:p w14:paraId="5347A4EC" w14:textId="73C9927F" w:rsidR="0023422A" w:rsidRPr="004D40CB" w:rsidRDefault="00E227B3" w:rsidP="004D40CB">
      <w:pPr>
        <w:pStyle w:val="ListParagraph"/>
        <w:numPr>
          <w:ilvl w:val="0"/>
          <w:numId w:val="14"/>
        </w:numPr>
        <w:rPr>
          <w:rFonts w:ascii="Times New Roman" w:hAnsi="Times New Roman" w:cs="Times New Roman"/>
          <w:b/>
        </w:rPr>
      </w:pPr>
      <w:r w:rsidRPr="004D40CB">
        <w:rPr>
          <w:rFonts w:ascii="Times New Roman" w:hAnsi="Times New Roman" w:cs="Times New Roman"/>
          <w:bCs/>
        </w:rPr>
        <w:t xml:space="preserve">To increase efficiency of workgroups, </w:t>
      </w:r>
      <w:r w:rsidR="004C65A8">
        <w:rPr>
          <w:rFonts w:ascii="Times New Roman" w:hAnsi="Times New Roman" w:cs="Times New Roman"/>
          <w:bCs/>
        </w:rPr>
        <w:t xml:space="preserve">IWG to consider </w:t>
      </w:r>
      <w:r w:rsidRPr="004D40CB">
        <w:rPr>
          <w:rFonts w:ascii="Times New Roman" w:hAnsi="Times New Roman" w:cs="Times New Roman"/>
          <w:bCs/>
        </w:rPr>
        <w:t>narrow</w:t>
      </w:r>
      <w:r w:rsidR="004C65A8">
        <w:rPr>
          <w:rFonts w:ascii="Times New Roman" w:hAnsi="Times New Roman" w:cs="Times New Roman"/>
          <w:bCs/>
        </w:rPr>
        <w:t>ing</w:t>
      </w:r>
      <w:r w:rsidRPr="004D40CB">
        <w:rPr>
          <w:rFonts w:ascii="Times New Roman" w:hAnsi="Times New Roman" w:cs="Times New Roman"/>
          <w:bCs/>
        </w:rPr>
        <w:t xml:space="preserve"> down charges to reduce the time that workgroups are running.  May need to push back when some tasks are not feasible in a timely manner.</w:t>
      </w:r>
    </w:p>
    <w:p w14:paraId="3D05D5E0" w14:textId="3EC27E30" w:rsidR="004D40CB" w:rsidRPr="004D40CB" w:rsidRDefault="004D40CB" w:rsidP="004D40CB">
      <w:pPr>
        <w:pStyle w:val="ListParagraph"/>
        <w:numPr>
          <w:ilvl w:val="0"/>
          <w:numId w:val="14"/>
        </w:numPr>
        <w:rPr>
          <w:rFonts w:ascii="Times New Roman" w:hAnsi="Times New Roman" w:cs="Times New Roman"/>
          <w:b/>
        </w:rPr>
      </w:pPr>
      <w:r>
        <w:rPr>
          <w:rFonts w:ascii="Times New Roman" w:hAnsi="Times New Roman" w:cs="Times New Roman"/>
          <w:bCs/>
        </w:rPr>
        <w:lastRenderedPageBreak/>
        <w:t>Concerns expressed about workgroup delays due to the Legislative session this year; may need to shift workgroup schedules around this</w:t>
      </w:r>
    </w:p>
    <w:p w14:paraId="55BBA03E" w14:textId="72CEBAE7" w:rsidR="0037734C" w:rsidRPr="00432BAE" w:rsidRDefault="00533B49" w:rsidP="00432BAE">
      <w:pPr>
        <w:rPr>
          <w:rFonts w:ascii="Times New Roman" w:hAnsi="Times New Roman" w:cs="Times New Roman"/>
        </w:rPr>
      </w:pPr>
      <w:r w:rsidRPr="00432BAE">
        <w:rPr>
          <w:rFonts w:ascii="Times New Roman" w:hAnsi="Times New Roman" w:cs="Times New Roman"/>
          <w:b/>
        </w:rPr>
        <w:t>WPCAG</w:t>
      </w:r>
    </w:p>
    <w:p w14:paraId="19FF4DCE" w14:textId="41F0783F" w:rsidR="00FD2FBF" w:rsidRDefault="0023422A" w:rsidP="00FD2FBF">
      <w:pPr>
        <w:pStyle w:val="ListParagraph"/>
        <w:numPr>
          <w:ilvl w:val="0"/>
          <w:numId w:val="4"/>
        </w:numPr>
        <w:rPr>
          <w:rFonts w:ascii="Times New Roman" w:hAnsi="Times New Roman" w:cs="Times New Roman"/>
        </w:rPr>
      </w:pPr>
      <w:r>
        <w:rPr>
          <w:rFonts w:ascii="Times New Roman" w:hAnsi="Times New Roman" w:cs="Times New Roman"/>
        </w:rPr>
        <w:t>Source water protection committee outline is being drafted before going to the WPC</w:t>
      </w:r>
    </w:p>
    <w:p w14:paraId="7258A529" w14:textId="0DF760BA" w:rsidR="00797154" w:rsidRDefault="00533B49">
      <w:pPr>
        <w:rPr>
          <w:rFonts w:ascii="Times New Roman" w:hAnsi="Times New Roman" w:cs="Times New Roman"/>
        </w:rPr>
      </w:pPr>
      <w:r w:rsidRPr="0077723B">
        <w:rPr>
          <w:rFonts w:ascii="Times New Roman" w:hAnsi="Times New Roman" w:cs="Times New Roman"/>
          <w:b/>
        </w:rPr>
        <w:t>Public Comment</w:t>
      </w:r>
      <w:r w:rsidRPr="0077723B">
        <w:rPr>
          <w:rFonts w:ascii="Times New Roman" w:hAnsi="Times New Roman" w:cs="Times New Roman"/>
        </w:rPr>
        <w:t xml:space="preserve"> </w:t>
      </w:r>
    </w:p>
    <w:p w14:paraId="66467B83" w14:textId="6DCA778F" w:rsidR="0016392D" w:rsidRPr="0077723B" w:rsidRDefault="0016392D">
      <w:pPr>
        <w:rPr>
          <w:rFonts w:ascii="Times New Roman" w:hAnsi="Times New Roman" w:cs="Times New Roman"/>
        </w:rPr>
      </w:pPr>
      <w:r>
        <w:rPr>
          <w:rFonts w:ascii="Times New Roman" w:hAnsi="Times New Roman" w:cs="Times New Roman"/>
        </w:rPr>
        <w:t>No Public Comment</w:t>
      </w:r>
    </w:p>
    <w:p w14:paraId="19C8B30B" w14:textId="4B85C4FA" w:rsidR="001728B6" w:rsidRPr="0077723B" w:rsidRDefault="00973BC2">
      <w:pPr>
        <w:rPr>
          <w:rFonts w:ascii="Times New Roman" w:hAnsi="Times New Roman" w:cs="Times New Roman"/>
          <w:b/>
        </w:rPr>
      </w:pPr>
      <w:r w:rsidRPr="0077723B">
        <w:rPr>
          <w:rFonts w:ascii="Times New Roman" w:hAnsi="Times New Roman" w:cs="Times New Roman"/>
          <w:b/>
        </w:rPr>
        <w:t>Meeting A</w:t>
      </w:r>
      <w:r w:rsidR="001728B6" w:rsidRPr="0077723B">
        <w:rPr>
          <w:rFonts w:ascii="Times New Roman" w:hAnsi="Times New Roman" w:cs="Times New Roman"/>
          <w:b/>
        </w:rPr>
        <w:t>djourned</w:t>
      </w:r>
      <w:r w:rsidR="00CE1365" w:rsidRPr="0077723B">
        <w:rPr>
          <w:rFonts w:ascii="Times New Roman" w:hAnsi="Times New Roman" w:cs="Times New Roman"/>
          <w:b/>
        </w:rPr>
        <w:t>:</w:t>
      </w:r>
      <w:r w:rsidR="001728B6" w:rsidRPr="0077723B">
        <w:rPr>
          <w:rFonts w:ascii="Times New Roman" w:hAnsi="Times New Roman" w:cs="Times New Roman"/>
        </w:rPr>
        <w:t xml:space="preserve"> </w:t>
      </w:r>
      <w:r w:rsidR="0023422A">
        <w:rPr>
          <w:rFonts w:ascii="Times New Roman" w:hAnsi="Times New Roman" w:cs="Times New Roman"/>
        </w:rPr>
        <w:t>3:02 p.m.</w:t>
      </w:r>
    </w:p>
    <w:p w14:paraId="438969FD" w14:textId="72990733" w:rsidR="00973BC2" w:rsidRPr="0077723B" w:rsidRDefault="00973BC2">
      <w:pPr>
        <w:rPr>
          <w:rFonts w:ascii="Times New Roman" w:hAnsi="Times New Roman" w:cs="Times New Roman"/>
        </w:rPr>
      </w:pPr>
      <w:r w:rsidRPr="0077723B">
        <w:rPr>
          <w:rFonts w:ascii="Times New Roman" w:hAnsi="Times New Roman" w:cs="Times New Roman"/>
          <w:b/>
        </w:rPr>
        <w:t xml:space="preserve">Next Meeting: </w:t>
      </w:r>
      <w:r w:rsidR="00E227B3">
        <w:rPr>
          <w:rFonts w:ascii="Times New Roman" w:hAnsi="Times New Roman" w:cs="Times New Roman"/>
          <w:b/>
        </w:rPr>
        <w:t>May 11, 2021</w:t>
      </w:r>
      <w:r w:rsidR="006C34A3">
        <w:rPr>
          <w:rFonts w:ascii="Times New Roman" w:hAnsi="Times New Roman" w:cs="Times New Roman"/>
          <w:b/>
        </w:rPr>
        <w:t xml:space="preserve"> at 1:30 pm</w:t>
      </w:r>
    </w:p>
    <w:sectPr w:rsidR="00973BC2" w:rsidRPr="00777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9718A"/>
    <w:multiLevelType w:val="hybridMultilevel"/>
    <w:tmpl w:val="21820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193273"/>
    <w:multiLevelType w:val="hybridMultilevel"/>
    <w:tmpl w:val="DB9C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7"/>
  </w:num>
  <w:num w:numId="5">
    <w:abstractNumId w:val="13"/>
  </w:num>
  <w:num w:numId="6">
    <w:abstractNumId w:val="6"/>
  </w:num>
  <w:num w:numId="7">
    <w:abstractNumId w:val="3"/>
  </w:num>
  <w:num w:numId="8">
    <w:abstractNumId w:val="12"/>
  </w:num>
  <w:num w:numId="9">
    <w:abstractNumId w:val="0"/>
  </w:num>
  <w:num w:numId="10">
    <w:abstractNumId w:val="10"/>
  </w:num>
  <w:num w:numId="11">
    <w:abstractNumId w:val="8"/>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32298"/>
    <w:rsid w:val="00040B04"/>
    <w:rsid w:val="00050FF1"/>
    <w:rsid w:val="0005516C"/>
    <w:rsid w:val="000675C3"/>
    <w:rsid w:val="000C16B5"/>
    <w:rsid w:val="000E6B7B"/>
    <w:rsid w:val="00123ABD"/>
    <w:rsid w:val="00141166"/>
    <w:rsid w:val="00143ACF"/>
    <w:rsid w:val="00156084"/>
    <w:rsid w:val="0016392D"/>
    <w:rsid w:val="001668D7"/>
    <w:rsid w:val="001728B6"/>
    <w:rsid w:val="00184DA9"/>
    <w:rsid w:val="001D092D"/>
    <w:rsid w:val="001F2E3A"/>
    <w:rsid w:val="0020186F"/>
    <w:rsid w:val="002150BA"/>
    <w:rsid w:val="0023422A"/>
    <w:rsid w:val="00244B61"/>
    <w:rsid w:val="002457A1"/>
    <w:rsid w:val="00251A56"/>
    <w:rsid w:val="00285B42"/>
    <w:rsid w:val="002B4425"/>
    <w:rsid w:val="002C625C"/>
    <w:rsid w:val="002D6939"/>
    <w:rsid w:val="003030DD"/>
    <w:rsid w:val="003212D6"/>
    <w:rsid w:val="00352380"/>
    <w:rsid w:val="00371A81"/>
    <w:rsid w:val="0037734C"/>
    <w:rsid w:val="00381A6C"/>
    <w:rsid w:val="00382956"/>
    <w:rsid w:val="003A6900"/>
    <w:rsid w:val="003C169C"/>
    <w:rsid w:val="003D1DAD"/>
    <w:rsid w:val="003D74CE"/>
    <w:rsid w:val="00414093"/>
    <w:rsid w:val="00432BAE"/>
    <w:rsid w:val="00432ECD"/>
    <w:rsid w:val="00444C29"/>
    <w:rsid w:val="00447EE9"/>
    <w:rsid w:val="00452167"/>
    <w:rsid w:val="004562BE"/>
    <w:rsid w:val="00467AD3"/>
    <w:rsid w:val="00471094"/>
    <w:rsid w:val="004800B5"/>
    <w:rsid w:val="00482AAE"/>
    <w:rsid w:val="0048455E"/>
    <w:rsid w:val="004942CD"/>
    <w:rsid w:val="004B27F2"/>
    <w:rsid w:val="004C65A8"/>
    <w:rsid w:val="004D40CB"/>
    <w:rsid w:val="004F2B0B"/>
    <w:rsid w:val="00503269"/>
    <w:rsid w:val="00533B49"/>
    <w:rsid w:val="00563CF0"/>
    <w:rsid w:val="0059592A"/>
    <w:rsid w:val="005B414C"/>
    <w:rsid w:val="005D6C48"/>
    <w:rsid w:val="00604D30"/>
    <w:rsid w:val="00612ACB"/>
    <w:rsid w:val="00646D11"/>
    <w:rsid w:val="006634BC"/>
    <w:rsid w:val="0067543C"/>
    <w:rsid w:val="006A153A"/>
    <w:rsid w:val="006A254F"/>
    <w:rsid w:val="006C34A3"/>
    <w:rsid w:val="006D08F0"/>
    <w:rsid w:val="006E1B9A"/>
    <w:rsid w:val="006E3412"/>
    <w:rsid w:val="00720D08"/>
    <w:rsid w:val="00761872"/>
    <w:rsid w:val="007744EE"/>
    <w:rsid w:val="0077723B"/>
    <w:rsid w:val="00777A9D"/>
    <w:rsid w:val="00797154"/>
    <w:rsid w:val="007E2BF3"/>
    <w:rsid w:val="007E3425"/>
    <w:rsid w:val="00801E5D"/>
    <w:rsid w:val="008051B3"/>
    <w:rsid w:val="00833304"/>
    <w:rsid w:val="00833FCF"/>
    <w:rsid w:val="008832FB"/>
    <w:rsid w:val="008A15F1"/>
    <w:rsid w:val="008F01E3"/>
    <w:rsid w:val="00914B68"/>
    <w:rsid w:val="00951BB0"/>
    <w:rsid w:val="00955D92"/>
    <w:rsid w:val="00973BC2"/>
    <w:rsid w:val="00984F88"/>
    <w:rsid w:val="009A52DF"/>
    <w:rsid w:val="009B5CEC"/>
    <w:rsid w:val="009B7B0E"/>
    <w:rsid w:val="009C1774"/>
    <w:rsid w:val="009F0C52"/>
    <w:rsid w:val="009F1044"/>
    <w:rsid w:val="009F47DD"/>
    <w:rsid w:val="00A07295"/>
    <w:rsid w:val="00A147D4"/>
    <w:rsid w:val="00A315A4"/>
    <w:rsid w:val="00A422FA"/>
    <w:rsid w:val="00A46034"/>
    <w:rsid w:val="00A51A1F"/>
    <w:rsid w:val="00AB4B15"/>
    <w:rsid w:val="00AC7EB3"/>
    <w:rsid w:val="00AE1A1F"/>
    <w:rsid w:val="00B20287"/>
    <w:rsid w:val="00B24967"/>
    <w:rsid w:val="00B61066"/>
    <w:rsid w:val="00B63809"/>
    <w:rsid w:val="00B63FE9"/>
    <w:rsid w:val="00B934A1"/>
    <w:rsid w:val="00BB1AF5"/>
    <w:rsid w:val="00BB413B"/>
    <w:rsid w:val="00BC6C6C"/>
    <w:rsid w:val="00BF32EB"/>
    <w:rsid w:val="00C46DE8"/>
    <w:rsid w:val="00C514AF"/>
    <w:rsid w:val="00C74C57"/>
    <w:rsid w:val="00CB617E"/>
    <w:rsid w:val="00CD50FA"/>
    <w:rsid w:val="00CE1365"/>
    <w:rsid w:val="00CE5836"/>
    <w:rsid w:val="00D77E53"/>
    <w:rsid w:val="00D80D11"/>
    <w:rsid w:val="00D86FA6"/>
    <w:rsid w:val="00D96126"/>
    <w:rsid w:val="00D96F5A"/>
    <w:rsid w:val="00DA3A63"/>
    <w:rsid w:val="00DD41DF"/>
    <w:rsid w:val="00DD5629"/>
    <w:rsid w:val="00E14A56"/>
    <w:rsid w:val="00E2027E"/>
    <w:rsid w:val="00E227B3"/>
    <w:rsid w:val="00E25DA9"/>
    <w:rsid w:val="00E354DC"/>
    <w:rsid w:val="00E701FA"/>
    <w:rsid w:val="00E747EA"/>
    <w:rsid w:val="00E946BF"/>
    <w:rsid w:val="00ED69FA"/>
    <w:rsid w:val="00ED6F4B"/>
    <w:rsid w:val="00F01866"/>
    <w:rsid w:val="00F06385"/>
    <w:rsid w:val="00F40858"/>
    <w:rsid w:val="00F508D7"/>
    <w:rsid w:val="00FB54FE"/>
    <w:rsid w:val="00FD2FBF"/>
    <w:rsid w:val="00FE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David Radka</cp:lastModifiedBy>
  <cp:revision>2</cp:revision>
  <dcterms:created xsi:type="dcterms:W3CDTF">2021-05-10T11:46:00Z</dcterms:created>
  <dcterms:modified xsi:type="dcterms:W3CDTF">2021-05-10T11:46:00Z</dcterms:modified>
</cp:coreProperties>
</file>