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32B03ACD"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0514C6">
        <w:rPr>
          <w:rFonts w:ascii="Times New Roman" w:hAnsi="Times New Roman" w:cs="Times New Roman"/>
          <w:color w:val="222222"/>
          <w:sz w:val="28"/>
          <w:szCs w:val="28"/>
          <w:shd w:val="clear" w:color="auto" w:fill="FFFFFF"/>
        </w:rPr>
        <w:t>September 1</w:t>
      </w:r>
      <w:r w:rsidR="00E50027">
        <w:rPr>
          <w:rFonts w:ascii="Times New Roman" w:hAnsi="Times New Roman" w:cs="Times New Roman"/>
          <w:color w:val="222222"/>
          <w:sz w:val="28"/>
          <w:szCs w:val="28"/>
          <w:shd w:val="clear" w:color="auto" w:fill="FFFFFF"/>
        </w:rPr>
        <w:t>3</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24FB59A6" w14:textId="1F45E8D2" w:rsidR="00C076DC"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A27AF4">
        <w:rPr>
          <w:rFonts w:ascii="Times New Roman" w:hAnsi="Times New Roman" w:cs="Times New Roman"/>
        </w:rPr>
        <w:t>Virginia de Lima (Co-Chair),</w:t>
      </w:r>
      <w:r w:rsidR="00A27AF4" w:rsidRPr="00A27AF4">
        <w:rPr>
          <w:rFonts w:ascii="Times New Roman" w:hAnsi="Times New Roman" w:cs="Times New Roman"/>
        </w:rPr>
        <w:t xml:space="preserve"> </w:t>
      </w:r>
      <w:r w:rsidR="00456A40">
        <w:rPr>
          <w:rFonts w:ascii="Times New Roman" w:hAnsi="Times New Roman" w:cs="Times New Roman"/>
        </w:rPr>
        <w:t>David Radka (Co-Chair),</w:t>
      </w:r>
      <w:r w:rsidR="00A27AF4">
        <w:rPr>
          <w:rFonts w:ascii="Times New Roman" w:hAnsi="Times New Roman" w:cs="Times New Roman"/>
        </w:rPr>
        <w:t xml:space="preserve"> Chris Bellucci (DEEP), Mike Dietz (UConn), Dan Aubin (DPH),</w:t>
      </w:r>
      <w:r w:rsidR="00A27AF4" w:rsidRPr="002162BD">
        <w:rPr>
          <w:rFonts w:ascii="Times New Roman" w:hAnsi="Times New Roman" w:cs="Times New Roman"/>
        </w:rPr>
        <w:t xml:space="preserve"> </w:t>
      </w:r>
      <w:r w:rsidR="00A27AF4">
        <w:rPr>
          <w:rFonts w:ascii="Times New Roman" w:hAnsi="Times New Roman" w:cs="Times New Roman"/>
        </w:rPr>
        <w:t>Tom Tyler (MDC),</w:t>
      </w:r>
      <w:r w:rsidR="00A27AF4" w:rsidRPr="00A27AF4">
        <w:rPr>
          <w:rFonts w:ascii="Times New Roman" w:hAnsi="Times New Roman" w:cs="Times New Roman"/>
        </w:rPr>
        <w:t xml:space="preserve"> </w:t>
      </w:r>
      <w:r w:rsidR="00A27AF4">
        <w:rPr>
          <w:rFonts w:ascii="Times New Roman" w:hAnsi="Times New Roman" w:cs="Times New Roman"/>
        </w:rPr>
        <w:t>Anne Hullick (Clean Water Action)</w:t>
      </w:r>
      <w:r w:rsidR="00373BD3">
        <w:rPr>
          <w:rFonts w:ascii="Times New Roman" w:hAnsi="Times New Roman" w:cs="Times New Roman"/>
        </w:rPr>
        <w:t>,</w:t>
      </w:r>
      <w:r w:rsidR="00456A40">
        <w:rPr>
          <w:rFonts w:ascii="Times New Roman" w:hAnsi="Times New Roman" w:cs="Times New Roman"/>
        </w:rPr>
        <w:t xml:space="preserve"> Tom Tyler (MDC), Eric Lindquist</w:t>
      </w:r>
      <w:r w:rsidR="00373BD3">
        <w:rPr>
          <w:rFonts w:ascii="Times New Roman" w:hAnsi="Times New Roman" w:cs="Times New Roman"/>
        </w:rPr>
        <w:t xml:space="preserve"> (OPM)</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21B735" w14:textId="386761F5" w:rsidR="00190ABD" w:rsidRPr="00A27AF4" w:rsidRDefault="00190ABD" w:rsidP="009A52DF">
      <w:pPr>
        <w:spacing w:after="0"/>
        <w:rPr>
          <w:rFonts w:ascii="Times New Roman" w:hAnsi="Times New Roman" w:cs="Times New Roman"/>
        </w:rPr>
      </w:pPr>
      <w:r>
        <w:rPr>
          <w:rFonts w:ascii="Times New Roman" w:hAnsi="Times New Roman" w:cs="Times New Roman"/>
          <w:b/>
          <w:bCs/>
        </w:rPr>
        <w:t>Public:</w:t>
      </w:r>
      <w:r w:rsidR="00A27AF4">
        <w:rPr>
          <w:rFonts w:ascii="Times New Roman" w:hAnsi="Times New Roman" w:cs="Times New Roman"/>
          <w:b/>
          <w:bCs/>
        </w:rPr>
        <w:t xml:space="preserve"> </w:t>
      </w:r>
      <w:r w:rsidR="00456A40">
        <w:rPr>
          <w:rFonts w:ascii="Times New Roman" w:hAnsi="Times New Roman" w:cs="Times New Roman"/>
        </w:rPr>
        <w:t>Kim Czapla (DEEP)</w:t>
      </w:r>
    </w:p>
    <w:p w14:paraId="5BC83BE8" w14:textId="6474340A" w:rsidR="009045F4" w:rsidRPr="00323EAE" w:rsidRDefault="009045F4" w:rsidP="009045F4">
      <w:pPr>
        <w:spacing w:after="0"/>
        <w:rPr>
          <w:rFonts w:ascii="Times New Roman" w:hAnsi="Times New Roman" w:cs="Times New Roman"/>
        </w:rPr>
      </w:pPr>
    </w:p>
    <w:p w14:paraId="7371C34F" w14:textId="015B2702"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082E6A">
        <w:rPr>
          <w:rFonts w:ascii="Times New Roman" w:hAnsi="Times New Roman" w:cs="Times New Roman"/>
          <w:b/>
        </w:rPr>
        <w:t xml:space="preserve"> 1:02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7CB0A6EF" w:rsidR="00CD4EB7" w:rsidRDefault="00082E6A" w:rsidP="008F01E3">
      <w:pPr>
        <w:pStyle w:val="ListParagraph"/>
        <w:numPr>
          <w:ilvl w:val="0"/>
          <w:numId w:val="1"/>
        </w:numPr>
        <w:rPr>
          <w:rFonts w:ascii="Times New Roman" w:hAnsi="Times New Roman" w:cs="Times New Roman"/>
          <w:bCs/>
        </w:rPr>
      </w:pPr>
      <w:r>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7F1DD6C" w14:textId="3C6A8BE9" w:rsidR="00C31414" w:rsidRPr="00597AE9" w:rsidRDefault="00082E6A" w:rsidP="00597AE9">
      <w:pPr>
        <w:pStyle w:val="ListParagraph"/>
        <w:numPr>
          <w:ilvl w:val="0"/>
          <w:numId w:val="1"/>
        </w:numPr>
        <w:rPr>
          <w:rFonts w:ascii="Times New Roman" w:hAnsi="Times New Roman" w:cs="Times New Roman"/>
          <w:bCs/>
        </w:rPr>
      </w:pPr>
      <w:r>
        <w:rPr>
          <w:rFonts w:ascii="Times New Roman" w:hAnsi="Times New Roman" w:cs="Times New Roman"/>
          <w:bCs/>
        </w:rPr>
        <w:t>Notes from the previous meeting were approved.  David Radka and Eric Lindquist abstained</w:t>
      </w:r>
    </w:p>
    <w:p w14:paraId="77046FDC" w14:textId="52C107E1" w:rsidR="00916E23" w:rsidRDefault="00916E23" w:rsidP="00F02095">
      <w:pPr>
        <w:rPr>
          <w:rFonts w:ascii="Times New Roman" w:hAnsi="Times New Roman" w:cs="Times New Roman"/>
          <w:b/>
        </w:rPr>
      </w:pPr>
      <w:r>
        <w:rPr>
          <w:rFonts w:ascii="Times New Roman" w:hAnsi="Times New Roman" w:cs="Times New Roman"/>
          <w:b/>
        </w:rPr>
        <w:t>Water Planning Council Meeting Update</w:t>
      </w:r>
    </w:p>
    <w:p w14:paraId="5258359A" w14:textId="74C23B58" w:rsidR="00916E23" w:rsidRPr="00916E23" w:rsidRDefault="00916E23" w:rsidP="00916E23">
      <w:pPr>
        <w:pStyle w:val="ListParagraph"/>
        <w:numPr>
          <w:ilvl w:val="0"/>
          <w:numId w:val="1"/>
        </w:numPr>
        <w:rPr>
          <w:rFonts w:ascii="Times New Roman" w:hAnsi="Times New Roman" w:cs="Times New Roman"/>
          <w:b/>
        </w:rPr>
      </w:pPr>
      <w:r>
        <w:rPr>
          <w:rFonts w:ascii="Times New Roman" w:hAnsi="Times New Roman" w:cs="Times New Roman"/>
          <w:bCs/>
        </w:rPr>
        <w:t>Steve Vitko will fill the open position previously held by John Hudak on the Water Planning Council Advisory Group (WPSCAG).  Future recruitment should be advertised more to create an open process.</w:t>
      </w:r>
    </w:p>
    <w:p w14:paraId="5A6B99A0" w14:textId="224633AA" w:rsidR="00916E23" w:rsidRPr="00916E23" w:rsidRDefault="00916E23" w:rsidP="00916E23">
      <w:pPr>
        <w:pStyle w:val="ListParagraph"/>
        <w:numPr>
          <w:ilvl w:val="0"/>
          <w:numId w:val="1"/>
        </w:numPr>
        <w:rPr>
          <w:rFonts w:ascii="Times New Roman" w:hAnsi="Times New Roman" w:cs="Times New Roman"/>
          <w:b/>
        </w:rPr>
      </w:pPr>
      <w:r>
        <w:rPr>
          <w:rFonts w:ascii="Times New Roman" w:hAnsi="Times New Roman" w:cs="Times New Roman"/>
          <w:bCs/>
        </w:rPr>
        <w:t>The proposed USGS Data Collection Program sub-workgroup in the State Water Plan Implementation Workgroup (IWG) was approved.</w:t>
      </w:r>
    </w:p>
    <w:p w14:paraId="1BDD7FD1" w14:textId="07C911A3" w:rsidR="00916E23" w:rsidRPr="009A1AB0" w:rsidRDefault="00916E23" w:rsidP="00916E23">
      <w:pPr>
        <w:pStyle w:val="ListParagraph"/>
        <w:numPr>
          <w:ilvl w:val="0"/>
          <w:numId w:val="1"/>
        </w:numPr>
        <w:rPr>
          <w:rFonts w:ascii="Times New Roman" w:hAnsi="Times New Roman" w:cs="Times New Roman"/>
          <w:b/>
        </w:rPr>
      </w:pPr>
      <w:r>
        <w:rPr>
          <w:rFonts w:ascii="Times New Roman" w:hAnsi="Times New Roman" w:cs="Times New Roman"/>
          <w:bCs/>
        </w:rPr>
        <w:t>The proposed Conservation Pricing and Rate Analysis workgroup in the WPCAG was approved.</w:t>
      </w:r>
    </w:p>
    <w:p w14:paraId="47B64A8B" w14:textId="615282DA" w:rsidR="009A1AB0" w:rsidRPr="00224D86" w:rsidRDefault="009A1AB0" w:rsidP="00916E23">
      <w:pPr>
        <w:pStyle w:val="ListParagraph"/>
        <w:numPr>
          <w:ilvl w:val="0"/>
          <w:numId w:val="1"/>
        </w:numPr>
        <w:rPr>
          <w:rFonts w:ascii="Times New Roman" w:hAnsi="Times New Roman" w:cs="Times New Roman"/>
          <w:b/>
        </w:rPr>
      </w:pPr>
      <w:r>
        <w:rPr>
          <w:rFonts w:ascii="Times New Roman" w:hAnsi="Times New Roman" w:cs="Times New Roman"/>
          <w:bCs/>
        </w:rPr>
        <w:t>The</w:t>
      </w:r>
      <w:r w:rsidR="00224D86">
        <w:rPr>
          <w:rFonts w:ascii="Times New Roman" w:hAnsi="Times New Roman" w:cs="Times New Roman"/>
          <w:bCs/>
        </w:rPr>
        <w:t xml:space="preserve"> changes to the State Drought Plan dated were approved.  A change log is available. The Interagency Drought Workgroup is working on incorporating </w:t>
      </w:r>
      <w:r w:rsidR="00E07158">
        <w:rPr>
          <w:rFonts w:ascii="Times New Roman" w:hAnsi="Times New Roman" w:cs="Times New Roman"/>
          <w:bCs/>
        </w:rPr>
        <w:t>recommendations for technical changes first, and then will work on recommendations that may require legislative changes.</w:t>
      </w:r>
    </w:p>
    <w:p w14:paraId="65C14596" w14:textId="14BDDBA1" w:rsidR="00224D86" w:rsidRPr="00224D86" w:rsidRDefault="00224D86" w:rsidP="00916E23">
      <w:pPr>
        <w:pStyle w:val="ListParagraph"/>
        <w:numPr>
          <w:ilvl w:val="0"/>
          <w:numId w:val="1"/>
        </w:numPr>
        <w:rPr>
          <w:rFonts w:ascii="Times New Roman" w:hAnsi="Times New Roman" w:cs="Times New Roman"/>
          <w:b/>
        </w:rPr>
      </w:pPr>
      <w:r>
        <w:rPr>
          <w:rFonts w:ascii="Times New Roman" w:hAnsi="Times New Roman" w:cs="Times New Roman"/>
          <w:bCs/>
        </w:rPr>
        <w:t xml:space="preserve">The Water Planning Council (WPC) approved the creation of a new workgroup to develop a report for the legislature on implementation of the State </w:t>
      </w:r>
      <w:r w:rsidR="003C0538">
        <w:rPr>
          <w:rFonts w:ascii="Times New Roman" w:hAnsi="Times New Roman" w:cs="Times New Roman"/>
          <w:bCs/>
        </w:rPr>
        <w:t>Water</w:t>
      </w:r>
      <w:r>
        <w:rPr>
          <w:rFonts w:ascii="Times New Roman" w:hAnsi="Times New Roman" w:cs="Times New Roman"/>
          <w:bCs/>
        </w:rPr>
        <w:t xml:space="preserve"> Plan, due January 2023.  When the report is complete, the WPC may do a presentation to certain legislative committees</w:t>
      </w:r>
      <w:r w:rsidR="003C0538">
        <w:rPr>
          <w:rFonts w:ascii="Times New Roman" w:hAnsi="Times New Roman" w:cs="Times New Roman"/>
          <w:bCs/>
        </w:rPr>
        <w:t xml:space="preserve"> on what the State Water Plan is and how it is being implemented.  There will likely be new legislators elected in the new term.</w:t>
      </w:r>
    </w:p>
    <w:p w14:paraId="5E1D2874" w14:textId="3833EF3C" w:rsidR="00224D86" w:rsidRPr="00F02CAA" w:rsidRDefault="00224D86" w:rsidP="00224D86">
      <w:pPr>
        <w:pStyle w:val="ListParagraph"/>
        <w:numPr>
          <w:ilvl w:val="0"/>
          <w:numId w:val="1"/>
        </w:numPr>
        <w:rPr>
          <w:rFonts w:ascii="Times New Roman" w:hAnsi="Times New Roman" w:cs="Times New Roman"/>
          <w:b/>
        </w:rPr>
      </w:pPr>
      <w:r>
        <w:rPr>
          <w:rFonts w:ascii="Times New Roman" w:hAnsi="Times New Roman" w:cs="Times New Roman"/>
          <w:bCs/>
        </w:rPr>
        <w:t>A budget request for a Water Director position and an update to the State Water Plan is going through PURA (technically DEEP).</w:t>
      </w:r>
    </w:p>
    <w:p w14:paraId="3B6D9030" w14:textId="7EEF154B" w:rsidR="00F02CAA" w:rsidRPr="00F02CAA" w:rsidRDefault="00F02CAA" w:rsidP="00224D86">
      <w:pPr>
        <w:pStyle w:val="ListParagraph"/>
        <w:numPr>
          <w:ilvl w:val="0"/>
          <w:numId w:val="1"/>
        </w:numPr>
        <w:rPr>
          <w:rFonts w:ascii="Times New Roman" w:hAnsi="Times New Roman" w:cs="Times New Roman"/>
          <w:b/>
        </w:rPr>
      </w:pPr>
      <w:r>
        <w:rPr>
          <w:rFonts w:ascii="Times New Roman" w:hAnsi="Times New Roman" w:cs="Times New Roman"/>
          <w:bCs/>
        </w:rPr>
        <w:t>DEEP will enhance their water conservation webpage to provide increased resources to homeowners.</w:t>
      </w:r>
    </w:p>
    <w:p w14:paraId="3510CAAB" w14:textId="2A99E17E" w:rsidR="00F02CAA" w:rsidRPr="00224D86" w:rsidRDefault="00F02CAA" w:rsidP="00224D86">
      <w:pPr>
        <w:pStyle w:val="ListParagraph"/>
        <w:numPr>
          <w:ilvl w:val="0"/>
          <w:numId w:val="1"/>
        </w:numPr>
        <w:rPr>
          <w:rFonts w:ascii="Times New Roman" w:hAnsi="Times New Roman" w:cs="Times New Roman"/>
          <w:b/>
        </w:rPr>
      </w:pPr>
      <w:r>
        <w:rPr>
          <w:rFonts w:ascii="Times New Roman" w:hAnsi="Times New Roman" w:cs="Times New Roman"/>
          <w:bCs/>
        </w:rPr>
        <w:t xml:space="preserve">DPH will be implementing new private well requirements after a recent legislative change.  DPH will communicate when an implementation plan is developed. </w:t>
      </w:r>
    </w:p>
    <w:p w14:paraId="5975F620" w14:textId="7A35A4E9" w:rsidR="004040BD" w:rsidRDefault="0062357E" w:rsidP="00F02095">
      <w:pPr>
        <w:rPr>
          <w:rFonts w:ascii="Times New Roman" w:hAnsi="Times New Roman" w:cs="Times New Roman"/>
          <w:b/>
        </w:rPr>
      </w:pPr>
      <w:r w:rsidRPr="00F02095">
        <w:rPr>
          <w:rFonts w:ascii="Times New Roman" w:hAnsi="Times New Roman" w:cs="Times New Roman"/>
          <w:b/>
        </w:rPr>
        <w:t>Outreach &amp; Education topical sub-workgroup</w:t>
      </w:r>
    </w:p>
    <w:p w14:paraId="4B048281" w14:textId="205CB561" w:rsidR="00B06A27" w:rsidRPr="00224D86" w:rsidRDefault="00224D86" w:rsidP="00BC44C1">
      <w:pPr>
        <w:pStyle w:val="ListParagraph"/>
        <w:numPr>
          <w:ilvl w:val="0"/>
          <w:numId w:val="1"/>
        </w:numPr>
        <w:rPr>
          <w:rFonts w:ascii="Times New Roman" w:hAnsi="Times New Roman" w:cs="Times New Roman"/>
          <w:b/>
        </w:rPr>
      </w:pPr>
      <w:r>
        <w:rPr>
          <w:rFonts w:ascii="Times New Roman" w:hAnsi="Times New Roman" w:cs="Times New Roman"/>
          <w:bCs/>
        </w:rPr>
        <w:t xml:space="preserve">A lunch-time workshop was originally intended to take place in September, but it will be moved to either October or November.  The </w:t>
      </w:r>
      <w:r w:rsidR="00D05460">
        <w:rPr>
          <w:rFonts w:ascii="Times New Roman" w:hAnsi="Times New Roman" w:cs="Times New Roman"/>
          <w:bCs/>
        </w:rPr>
        <w:t>topic will be</w:t>
      </w:r>
      <w:r>
        <w:rPr>
          <w:rFonts w:ascii="Times New Roman" w:hAnsi="Times New Roman" w:cs="Times New Roman"/>
          <w:bCs/>
        </w:rPr>
        <w:t xml:space="preserve"> water monitoring.</w:t>
      </w:r>
    </w:p>
    <w:p w14:paraId="5A334918" w14:textId="5F008D9B" w:rsidR="00224D86" w:rsidRPr="003156FB" w:rsidRDefault="00D05460" w:rsidP="00BC44C1">
      <w:pPr>
        <w:pStyle w:val="ListParagraph"/>
        <w:numPr>
          <w:ilvl w:val="0"/>
          <w:numId w:val="1"/>
        </w:numPr>
        <w:rPr>
          <w:rFonts w:ascii="Times New Roman" w:hAnsi="Times New Roman" w:cs="Times New Roman"/>
          <w:b/>
        </w:rPr>
      </w:pPr>
      <w:r>
        <w:rPr>
          <w:rFonts w:ascii="Times New Roman" w:hAnsi="Times New Roman" w:cs="Times New Roman"/>
          <w:bCs/>
        </w:rPr>
        <w:lastRenderedPageBreak/>
        <w:t xml:space="preserve">Up for discussion at the next IWG meeting is the one-page </w:t>
      </w:r>
      <w:r w:rsidR="003156FB">
        <w:rPr>
          <w:rFonts w:ascii="Times New Roman" w:hAnsi="Times New Roman" w:cs="Times New Roman"/>
          <w:bCs/>
        </w:rPr>
        <w:t>list of recommendations for the State Water Plan webpage.</w:t>
      </w:r>
    </w:p>
    <w:p w14:paraId="30E65863" w14:textId="75023902" w:rsidR="003156FB" w:rsidRPr="003156FB" w:rsidRDefault="003156FB" w:rsidP="00BC44C1">
      <w:pPr>
        <w:pStyle w:val="ListParagraph"/>
        <w:numPr>
          <w:ilvl w:val="0"/>
          <w:numId w:val="1"/>
        </w:numPr>
        <w:rPr>
          <w:rFonts w:ascii="Times New Roman" w:hAnsi="Times New Roman" w:cs="Times New Roman"/>
          <w:b/>
        </w:rPr>
      </w:pPr>
      <w:r>
        <w:rPr>
          <w:rFonts w:ascii="Times New Roman" w:hAnsi="Times New Roman" w:cs="Times New Roman"/>
          <w:bCs/>
        </w:rPr>
        <w:t>The sub-workgroup is planning to develop an annual report that could be incorporated into the State Water Plan annual report.</w:t>
      </w:r>
    </w:p>
    <w:p w14:paraId="7151F1BE" w14:textId="1C4FBC88" w:rsidR="003156FB" w:rsidRPr="00BC44C1" w:rsidRDefault="003156FB" w:rsidP="00BC44C1">
      <w:pPr>
        <w:pStyle w:val="ListParagraph"/>
        <w:numPr>
          <w:ilvl w:val="0"/>
          <w:numId w:val="1"/>
        </w:numPr>
        <w:rPr>
          <w:rFonts w:ascii="Times New Roman" w:hAnsi="Times New Roman" w:cs="Times New Roman"/>
          <w:b/>
        </w:rPr>
      </w:pPr>
      <w:r>
        <w:rPr>
          <w:rFonts w:ascii="Times New Roman" w:hAnsi="Times New Roman" w:cs="Times New Roman"/>
          <w:bCs/>
        </w:rPr>
        <w:t>Is there anything statutorily that allows or prevents the Outreach and Education sub-workgroup becoming its own standing group so that the workgroup reports directly to the WPC instead of the IWG?  This should be discussed with the WPC.</w:t>
      </w:r>
    </w:p>
    <w:p w14:paraId="2BA2A298" w14:textId="2CCDC8D3" w:rsidR="00E54477" w:rsidRPr="00BC44C1" w:rsidRDefault="00C076DC" w:rsidP="00BC44C1">
      <w:pPr>
        <w:rPr>
          <w:rFonts w:ascii="Times New Roman" w:hAnsi="Times New Roman" w:cs="Times New Roman"/>
          <w:b/>
        </w:rPr>
      </w:pPr>
      <w:r>
        <w:rPr>
          <w:rFonts w:ascii="Times New Roman" w:hAnsi="Times New Roman" w:cs="Times New Roman"/>
          <w:b/>
        </w:rPr>
        <w:t>USGS Data Collection topical sub-workgroup</w:t>
      </w:r>
    </w:p>
    <w:p w14:paraId="66B41C8C" w14:textId="20C8019B" w:rsidR="00D05460" w:rsidRPr="00D05460" w:rsidRDefault="00D05460" w:rsidP="00F81BE0">
      <w:pPr>
        <w:pStyle w:val="ListParagraph"/>
        <w:numPr>
          <w:ilvl w:val="0"/>
          <w:numId w:val="20"/>
        </w:numPr>
        <w:rPr>
          <w:rFonts w:ascii="Times New Roman" w:hAnsi="Times New Roman" w:cs="Times New Roman"/>
          <w:b/>
        </w:rPr>
      </w:pPr>
      <w:r>
        <w:rPr>
          <w:rFonts w:ascii="Times New Roman" w:hAnsi="Times New Roman" w:cs="Times New Roman"/>
          <w:bCs/>
        </w:rPr>
        <w:t xml:space="preserve">The accepted workgroup proposal will be distributed over e-mail with an invitation to join the workgroup.  The draft email will be shared with IWG members to distribute to any respective list servs. </w:t>
      </w:r>
    </w:p>
    <w:p w14:paraId="33F26D67" w14:textId="193EF973" w:rsidR="00D05460" w:rsidRPr="00D05460" w:rsidRDefault="00D05460" w:rsidP="00F81BE0">
      <w:pPr>
        <w:pStyle w:val="ListParagraph"/>
        <w:numPr>
          <w:ilvl w:val="0"/>
          <w:numId w:val="20"/>
        </w:numPr>
        <w:rPr>
          <w:rFonts w:ascii="Times New Roman" w:hAnsi="Times New Roman" w:cs="Times New Roman"/>
          <w:b/>
        </w:rPr>
      </w:pPr>
      <w:r>
        <w:rPr>
          <w:rFonts w:ascii="Times New Roman" w:hAnsi="Times New Roman" w:cs="Times New Roman"/>
          <w:bCs/>
        </w:rPr>
        <w:t>There was discussion on what the workgroup proposal includes</w:t>
      </w:r>
      <w:r w:rsidR="007E5F49">
        <w:rPr>
          <w:rFonts w:ascii="Times New Roman" w:hAnsi="Times New Roman" w:cs="Times New Roman"/>
          <w:bCs/>
        </w:rPr>
        <w:t>.  A final report from this sub-workgroup should serve as a guide for what data is currently available.</w:t>
      </w:r>
    </w:p>
    <w:p w14:paraId="55BBA03E" w14:textId="4358FE3A" w:rsidR="0037734C" w:rsidRPr="00F81BE0" w:rsidRDefault="00533B49" w:rsidP="00F81BE0">
      <w:pPr>
        <w:rPr>
          <w:rFonts w:ascii="Times New Roman" w:hAnsi="Times New Roman" w:cs="Times New Roman"/>
          <w:b/>
        </w:rPr>
      </w:pPr>
      <w:r w:rsidRPr="00F81BE0">
        <w:rPr>
          <w:rFonts w:ascii="Times New Roman" w:hAnsi="Times New Roman" w:cs="Times New Roman"/>
          <w:b/>
        </w:rPr>
        <w:t>WPC</w:t>
      </w:r>
      <w:r w:rsidR="000514C6">
        <w:rPr>
          <w:rFonts w:ascii="Times New Roman" w:hAnsi="Times New Roman" w:cs="Times New Roman"/>
          <w:b/>
        </w:rPr>
        <w:t xml:space="preserve"> Annual Report</w:t>
      </w:r>
    </w:p>
    <w:p w14:paraId="726A3063" w14:textId="13F6BFF0" w:rsidR="004040BD" w:rsidRDefault="00DD60AA" w:rsidP="00FF4BE1">
      <w:pPr>
        <w:pStyle w:val="ListParagraph"/>
        <w:numPr>
          <w:ilvl w:val="0"/>
          <w:numId w:val="10"/>
        </w:numPr>
        <w:rPr>
          <w:rFonts w:ascii="Times New Roman" w:hAnsi="Times New Roman" w:cs="Times New Roman"/>
        </w:rPr>
      </w:pPr>
      <w:r>
        <w:rPr>
          <w:rFonts w:ascii="Times New Roman" w:hAnsi="Times New Roman" w:cs="Times New Roman"/>
        </w:rPr>
        <w:t xml:space="preserve">Each workgroup can develop a paragraph summarizing what has been done in the past year to get </w:t>
      </w:r>
      <w:r w:rsidR="00A35E28">
        <w:rPr>
          <w:rFonts w:ascii="Times New Roman" w:hAnsi="Times New Roman" w:cs="Times New Roman"/>
        </w:rPr>
        <w:t xml:space="preserve">a </w:t>
      </w:r>
      <w:r>
        <w:rPr>
          <w:rFonts w:ascii="Times New Roman" w:hAnsi="Times New Roman" w:cs="Times New Roman"/>
        </w:rPr>
        <w:t>report to the legislature on time by January 31, 2023.  The total report printed out should two sides of one piece of paper.</w:t>
      </w:r>
    </w:p>
    <w:p w14:paraId="26537CF2" w14:textId="4A0434FD" w:rsidR="00DD60AA" w:rsidRDefault="00DD60AA" w:rsidP="00FF4BE1">
      <w:pPr>
        <w:pStyle w:val="ListParagraph"/>
        <w:numPr>
          <w:ilvl w:val="0"/>
          <w:numId w:val="10"/>
        </w:numPr>
        <w:rPr>
          <w:rFonts w:ascii="Times New Roman" w:hAnsi="Times New Roman" w:cs="Times New Roman"/>
        </w:rPr>
      </w:pPr>
      <w:r>
        <w:rPr>
          <w:rFonts w:ascii="Times New Roman" w:hAnsi="Times New Roman" w:cs="Times New Roman"/>
        </w:rPr>
        <w:t>If someone wants to know more information about a workgroup, there should be links and contact information listed to learn more.</w:t>
      </w:r>
    </w:p>
    <w:p w14:paraId="1E71B709" w14:textId="717F9FD6" w:rsidR="00DD60AA" w:rsidRDefault="00DD60AA" w:rsidP="00FF4BE1">
      <w:pPr>
        <w:pStyle w:val="ListParagraph"/>
        <w:numPr>
          <w:ilvl w:val="0"/>
          <w:numId w:val="10"/>
        </w:numPr>
        <w:rPr>
          <w:rFonts w:ascii="Times New Roman" w:hAnsi="Times New Roman" w:cs="Times New Roman"/>
        </w:rPr>
      </w:pPr>
      <w:r>
        <w:rPr>
          <w:rFonts w:ascii="Times New Roman" w:hAnsi="Times New Roman" w:cs="Times New Roman"/>
        </w:rPr>
        <w:t xml:space="preserve">The WPC needs to answer whether the </w:t>
      </w:r>
      <w:r w:rsidR="002E428A">
        <w:rPr>
          <w:rFonts w:ascii="Times New Roman" w:hAnsi="Times New Roman" w:cs="Times New Roman"/>
        </w:rPr>
        <w:t xml:space="preserve">upcoming </w:t>
      </w:r>
      <w:r>
        <w:rPr>
          <w:rFonts w:ascii="Times New Roman" w:hAnsi="Times New Roman" w:cs="Times New Roman"/>
        </w:rPr>
        <w:t>report should be for the 2022 calendar year or covering the time since the last report has been done.</w:t>
      </w:r>
      <w:r w:rsidR="002E428A">
        <w:rPr>
          <w:rFonts w:ascii="Times New Roman" w:hAnsi="Times New Roman" w:cs="Times New Roman"/>
        </w:rPr>
        <w:t xml:space="preserve">  Also, the WPC should clarify what topics the upcoming report should focus on.</w:t>
      </w:r>
    </w:p>
    <w:p w14:paraId="3F045B98" w14:textId="4FB9DD68" w:rsidR="00DD60AA" w:rsidRDefault="00DD60AA" w:rsidP="00FF4BE1">
      <w:pPr>
        <w:pStyle w:val="ListParagraph"/>
        <w:numPr>
          <w:ilvl w:val="0"/>
          <w:numId w:val="10"/>
        </w:numPr>
        <w:rPr>
          <w:rFonts w:ascii="Times New Roman" w:hAnsi="Times New Roman" w:cs="Times New Roman"/>
        </w:rPr>
      </w:pPr>
      <w:r>
        <w:rPr>
          <w:rFonts w:ascii="Times New Roman" w:hAnsi="Times New Roman" w:cs="Times New Roman"/>
        </w:rPr>
        <w:t>Dan Aubin and David Radka will develop a short proposal to the WPC on what the next steps will be for producing a report by January 2023.</w:t>
      </w:r>
    </w:p>
    <w:p w14:paraId="286FC848" w14:textId="665F7880" w:rsidR="00DD60AA" w:rsidRDefault="00DD60AA" w:rsidP="00FF4BE1">
      <w:pPr>
        <w:pStyle w:val="ListParagraph"/>
        <w:numPr>
          <w:ilvl w:val="0"/>
          <w:numId w:val="10"/>
        </w:numPr>
        <w:rPr>
          <w:rFonts w:ascii="Times New Roman" w:hAnsi="Times New Roman" w:cs="Times New Roman"/>
        </w:rPr>
      </w:pPr>
      <w:r>
        <w:rPr>
          <w:rFonts w:ascii="Times New Roman" w:hAnsi="Times New Roman" w:cs="Times New Roman"/>
        </w:rPr>
        <w:t xml:space="preserve">The WPCAG should be advised of these plans </w:t>
      </w:r>
    </w:p>
    <w:p w14:paraId="597BFD07" w14:textId="3AEA4B8D" w:rsidR="002E428A" w:rsidRPr="002E428A" w:rsidRDefault="00DD60AA" w:rsidP="002E428A">
      <w:pPr>
        <w:pStyle w:val="ListParagraph"/>
        <w:numPr>
          <w:ilvl w:val="0"/>
          <w:numId w:val="10"/>
        </w:numPr>
        <w:rPr>
          <w:rFonts w:ascii="Times New Roman" w:hAnsi="Times New Roman" w:cs="Times New Roman"/>
        </w:rPr>
      </w:pPr>
      <w:r>
        <w:rPr>
          <w:rFonts w:ascii="Times New Roman" w:hAnsi="Times New Roman" w:cs="Times New Roman"/>
        </w:rPr>
        <w:t>Eric Lindquist shared the previous annual reports of the WPC from 2003-2015 to provide context.</w:t>
      </w:r>
    </w:p>
    <w:p w14:paraId="5C93460B" w14:textId="3A007B42" w:rsidR="000514C6" w:rsidRDefault="000514C6" w:rsidP="000514C6">
      <w:pPr>
        <w:rPr>
          <w:rFonts w:ascii="Times New Roman" w:hAnsi="Times New Roman" w:cs="Times New Roman"/>
          <w:b/>
          <w:bCs/>
        </w:rPr>
      </w:pPr>
      <w:r w:rsidRPr="000514C6">
        <w:rPr>
          <w:rFonts w:ascii="Times New Roman" w:hAnsi="Times New Roman" w:cs="Times New Roman"/>
          <w:b/>
          <w:bCs/>
        </w:rPr>
        <w:t>WPCAG</w:t>
      </w:r>
    </w:p>
    <w:p w14:paraId="3F856240" w14:textId="61F23F13" w:rsidR="003156FB" w:rsidRPr="003156FB" w:rsidRDefault="003156FB" w:rsidP="003156FB">
      <w:pPr>
        <w:pStyle w:val="ListParagraph"/>
        <w:numPr>
          <w:ilvl w:val="0"/>
          <w:numId w:val="10"/>
        </w:numPr>
        <w:rPr>
          <w:rFonts w:ascii="Times New Roman" w:hAnsi="Times New Roman" w:cs="Times New Roman"/>
          <w:b/>
          <w:bCs/>
        </w:rPr>
      </w:pPr>
      <w:r>
        <w:rPr>
          <w:rFonts w:ascii="Times New Roman" w:hAnsi="Times New Roman" w:cs="Times New Roman"/>
        </w:rPr>
        <w:t>No updated provided</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56B53BD" w14:textId="3FC0BEBD" w:rsidR="00F05296" w:rsidRDefault="00DD60AA" w:rsidP="00945E20">
      <w:pPr>
        <w:pStyle w:val="ListParagraph"/>
        <w:numPr>
          <w:ilvl w:val="0"/>
          <w:numId w:val="10"/>
        </w:numPr>
        <w:rPr>
          <w:rFonts w:ascii="Times New Roman" w:hAnsi="Times New Roman" w:cs="Times New Roman"/>
          <w:bCs/>
        </w:rPr>
      </w:pPr>
      <w:r>
        <w:rPr>
          <w:rFonts w:ascii="Times New Roman" w:hAnsi="Times New Roman" w:cs="Times New Roman"/>
          <w:bCs/>
        </w:rPr>
        <w:t>No public comment</w:t>
      </w:r>
    </w:p>
    <w:p w14:paraId="19C8B30B" w14:textId="3E091BE6" w:rsidR="001728B6" w:rsidRPr="00F05296" w:rsidRDefault="00973BC2" w:rsidP="00F05296">
      <w:pPr>
        <w:rPr>
          <w:rFonts w:ascii="Times New Roman" w:hAnsi="Times New Roman" w:cs="Times New Roman"/>
          <w:bCs/>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2:33 p.m.</w:t>
      </w:r>
    </w:p>
    <w:p w14:paraId="07BD1C09" w14:textId="6CD8FB33" w:rsidR="00610B3D"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203823">
        <w:rPr>
          <w:rFonts w:ascii="Times New Roman" w:hAnsi="Times New Roman" w:cs="Times New Roman"/>
          <w:b/>
          <w:bCs/>
        </w:rPr>
        <w:t xml:space="preserve"> October 11</w:t>
      </w:r>
      <w:r w:rsidR="00F05296">
        <w:rPr>
          <w:rFonts w:ascii="Times New Roman" w:hAnsi="Times New Roman" w:cs="Times New Roman"/>
          <w:b/>
          <w:bCs/>
        </w:rPr>
        <w:t xml:space="preserve">, </w:t>
      </w:r>
      <w:proofErr w:type="gramStart"/>
      <w:r w:rsidR="00F05296">
        <w:rPr>
          <w:rFonts w:ascii="Times New Roman" w:hAnsi="Times New Roman" w:cs="Times New Roman"/>
          <w:b/>
          <w:bCs/>
        </w:rPr>
        <w:t>2022</w:t>
      </w:r>
      <w:r w:rsidR="00002964">
        <w:rPr>
          <w:rFonts w:ascii="Times New Roman" w:hAnsi="Times New Roman" w:cs="Times New Roman"/>
          <w:b/>
          <w:bCs/>
        </w:rPr>
        <w:t xml:space="preserve"> </w:t>
      </w:r>
      <w:r w:rsidR="00BC44C1">
        <w:rPr>
          <w:rFonts w:ascii="Times New Roman" w:hAnsi="Times New Roman" w:cs="Times New Roman"/>
          <w:b/>
          <w:bCs/>
        </w:rPr>
        <w:t xml:space="preserve"> </w:t>
      </w:r>
      <w:r w:rsidR="00FA7EF0">
        <w:rPr>
          <w:rFonts w:ascii="Times New Roman" w:hAnsi="Times New Roman" w:cs="Times New Roman"/>
          <w:b/>
          <w:bCs/>
        </w:rPr>
        <w:t>at</w:t>
      </w:r>
      <w:proofErr w:type="gramEnd"/>
      <w:r w:rsidR="00FA7EF0">
        <w:rPr>
          <w:rFonts w:ascii="Times New Roman" w:hAnsi="Times New Roman" w:cs="Times New Roman"/>
          <w:b/>
          <w:bCs/>
        </w:rPr>
        <w:t xml:space="preserve"> 1:00 p.m.</w:t>
      </w:r>
    </w:p>
    <w:p w14:paraId="3487E852" w14:textId="5698AC94" w:rsidR="006D2C8D" w:rsidRPr="004E71DF" w:rsidRDefault="006D2C8D" w:rsidP="0062357E">
      <w:pPr>
        <w:rPr>
          <w:rFonts w:ascii="Times New Roman" w:hAnsi="Times New Roman" w:cs="Times New Roman"/>
          <w:b/>
          <w:bCs/>
        </w:rPr>
      </w:pPr>
    </w:p>
    <w:sectPr w:rsidR="006D2C8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3A1A4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F62C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26861"/>
    <w:rsid w:val="00032298"/>
    <w:rsid w:val="000351F3"/>
    <w:rsid w:val="00040B04"/>
    <w:rsid w:val="00046432"/>
    <w:rsid w:val="00050FF1"/>
    <w:rsid w:val="000514C6"/>
    <w:rsid w:val="0005516C"/>
    <w:rsid w:val="00062AFE"/>
    <w:rsid w:val="000675C3"/>
    <w:rsid w:val="0007696B"/>
    <w:rsid w:val="00082E6A"/>
    <w:rsid w:val="000851E3"/>
    <w:rsid w:val="00086697"/>
    <w:rsid w:val="0008784D"/>
    <w:rsid w:val="000929E3"/>
    <w:rsid w:val="00092B24"/>
    <w:rsid w:val="000930C9"/>
    <w:rsid w:val="000969FC"/>
    <w:rsid w:val="000A0FBA"/>
    <w:rsid w:val="000A7A51"/>
    <w:rsid w:val="000C16B5"/>
    <w:rsid w:val="000D2591"/>
    <w:rsid w:val="000D6E8E"/>
    <w:rsid w:val="000E6B7B"/>
    <w:rsid w:val="000F038C"/>
    <w:rsid w:val="000F1924"/>
    <w:rsid w:val="000F2F17"/>
    <w:rsid w:val="000F4DDE"/>
    <w:rsid w:val="000F56C6"/>
    <w:rsid w:val="00104934"/>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B23DD"/>
    <w:rsid w:val="001B60EA"/>
    <w:rsid w:val="001C486F"/>
    <w:rsid w:val="001C78E2"/>
    <w:rsid w:val="001D092D"/>
    <w:rsid w:val="001E21A6"/>
    <w:rsid w:val="001E63B2"/>
    <w:rsid w:val="001E79B8"/>
    <w:rsid w:val="001F2E3A"/>
    <w:rsid w:val="0020186F"/>
    <w:rsid w:val="00203823"/>
    <w:rsid w:val="002046C6"/>
    <w:rsid w:val="00212E2F"/>
    <w:rsid w:val="0021483C"/>
    <w:rsid w:val="002150BA"/>
    <w:rsid w:val="002162BD"/>
    <w:rsid w:val="00221CBE"/>
    <w:rsid w:val="00224D86"/>
    <w:rsid w:val="0023422A"/>
    <w:rsid w:val="00242146"/>
    <w:rsid w:val="00244B61"/>
    <w:rsid w:val="002457A1"/>
    <w:rsid w:val="00251A56"/>
    <w:rsid w:val="002640EE"/>
    <w:rsid w:val="00266930"/>
    <w:rsid w:val="002774AF"/>
    <w:rsid w:val="00281DF7"/>
    <w:rsid w:val="00285375"/>
    <w:rsid w:val="00285B42"/>
    <w:rsid w:val="002A1C04"/>
    <w:rsid w:val="002B4425"/>
    <w:rsid w:val="002C21EE"/>
    <w:rsid w:val="002C2B81"/>
    <w:rsid w:val="002C625C"/>
    <w:rsid w:val="002D6939"/>
    <w:rsid w:val="002D6ADE"/>
    <w:rsid w:val="002D78AC"/>
    <w:rsid w:val="002E428A"/>
    <w:rsid w:val="002E4E68"/>
    <w:rsid w:val="002F1EF2"/>
    <w:rsid w:val="002F4F2E"/>
    <w:rsid w:val="00301C21"/>
    <w:rsid w:val="003030DD"/>
    <w:rsid w:val="003045B9"/>
    <w:rsid w:val="0030582E"/>
    <w:rsid w:val="00306482"/>
    <w:rsid w:val="00311807"/>
    <w:rsid w:val="0031445B"/>
    <w:rsid w:val="003156FB"/>
    <w:rsid w:val="003212D6"/>
    <w:rsid w:val="00323EAE"/>
    <w:rsid w:val="00327CF8"/>
    <w:rsid w:val="0033481C"/>
    <w:rsid w:val="003402F8"/>
    <w:rsid w:val="003449A9"/>
    <w:rsid w:val="00344E8C"/>
    <w:rsid w:val="00352380"/>
    <w:rsid w:val="003610E9"/>
    <w:rsid w:val="00365421"/>
    <w:rsid w:val="00370442"/>
    <w:rsid w:val="00371A81"/>
    <w:rsid w:val="00373BD3"/>
    <w:rsid w:val="0037734C"/>
    <w:rsid w:val="00381A6C"/>
    <w:rsid w:val="00382956"/>
    <w:rsid w:val="00383A09"/>
    <w:rsid w:val="00383AB8"/>
    <w:rsid w:val="00387727"/>
    <w:rsid w:val="003A6729"/>
    <w:rsid w:val="003A6900"/>
    <w:rsid w:val="003A72D1"/>
    <w:rsid w:val="003B2ED7"/>
    <w:rsid w:val="003C0538"/>
    <w:rsid w:val="003C169C"/>
    <w:rsid w:val="003C7FB6"/>
    <w:rsid w:val="003D1DAD"/>
    <w:rsid w:val="003D74CE"/>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4C29"/>
    <w:rsid w:val="00445B3C"/>
    <w:rsid w:val="00447EE9"/>
    <w:rsid w:val="00452167"/>
    <w:rsid w:val="004562BE"/>
    <w:rsid w:val="00456A40"/>
    <w:rsid w:val="00463618"/>
    <w:rsid w:val="00467AD3"/>
    <w:rsid w:val="00470C4B"/>
    <w:rsid w:val="00471094"/>
    <w:rsid w:val="004800B5"/>
    <w:rsid w:val="0048235D"/>
    <w:rsid w:val="00482AAE"/>
    <w:rsid w:val="00483849"/>
    <w:rsid w:val="0048455E"/>
    <w:rsid w:val="0048480C"/>
    <w:rsid w:val="00485CF2"/>
    <w:rsid w:val="004942CD"/>
    <w:rsid w:val="004B2482"/>
    <w:rsid w:val="004B27F2"/>
    <w:rsid w:val="004B39D0"/>
    <w:rsid w:val="004B67D3"/>
    <w:rsid w:val="004B6848"/>
    <w:rsid w:val="004C65A8"/>
    <w:rsid w:val="004D40CB"/>
    <w:rsid w:val="004E6B97"/>
    <w:rsid w:val="004E71DF"/>
    <w:rsid w:val="004F06A1"/>
    <w:rsid w:val="004F2B0B"/>
    <w:rsid w:val="004F2FDF"/>
    <w:rsid w:val="004F6785"/>
    <w:rsid w:val="004F7FEA"/>
    <w:rsid w:val="00503269"/>
    <w:rsid w:val="00505764"/>
    <w:rsid w:val="00506421"/>
    <w:rsid w:val="0051152A"/>
    <w:rsid w:val="005200B6"/>
    <w:rsid w:val="00524AD6"/>
    <w:rsid w:val="00533B49"/>
    <w:rsid w:val="0053621C"/>
    <w:rsid w:val="005457B1"/>
    <w:rsid w:val="00545AD0"/>
    <w:rsid w:val="005518BA"/>
    <w:rsid w:val="00552868"/>
    <w:rsid w:val="00553E9D"/>
    <w:rsid w:val="005572F0"/>
    <w:rsid w:val="00560AF8"/>
    <w:rsid w:val="00563CF0"/>
    <w:rsid w:val="00564CC3"/>
    <w:rsid w:val="00570E4B"/>
    <w:rsid w:val="00574517"/>
    <w:rsid w:val="0058253C"/>
    <w:rsid w:val="0058358F"/>
    <w:rsid w:val="005915A0"/>
    <w:rsid w:val="0059592A"/>
    <w:rsid w:val="00597AE9"/>
    <w:rsid w:val="005B414C"/>
    <w:rsid w:val="005C1253"/>
    <w:rsid w:val="005C44E3"/>
    <w:rsid w:val="005D4C80"/>
    <w:rsid w:val="005D6C48"/>
    <w:rsid w:val="005D728C"/>
    <w:rsid w:val="005D7B26"/>
    <w:rsid w:val="005D7C0D"/>
    <w:rsid w:val="00600E5C"/>
    <w:rsid w:val="0060239E"/>
    <w:rsid w:val="00604D30"/>
    <w:rsid w:val="00610B2D"/>
    <w:rsid w:val="00610B3D"/>
    <w:rsid w:val="00612ACB"/>
    <w:rsid w:val="0062217E"/>
    <w:rsid w:val="0062357E"/>
    <w:rsid w:val="00623969"/>
    <w:rsid w:val="0062763E"/>
    <w:rsid w:val="00627E90"/>
    <w:rsid w:val="00631867"/>
    <w:rsid w:val="00635EFC"/>
    <w:rsid w:val="0064075D"/>
    <w:rsid w:val="006425E9"/>
    <w:rsid w:val="00642822"/>
    <w:rsid w:val="00646D11"/>
    <w:rsid w:val="00651425"/>
    <w:rsid w:val="006634BC"/>
    <w:rsid w:val="006750A3"/>
    <w:rsid w:val="0067543C"/>
    <w:rsid w:val="0068014A"/>
    <w:rsid w:val="00681F4F"/>
    <w:rsid w:val="006A153A"/>
    <w:rsid w:val="006A254F"/>
    <w:rsid w:val="006A3FE5"/>
    <w:rsid w:val="006A7082"/>
    <w:rsid w:val="006C34A3"/>
    <w:rsid w:val="006C5C4E"/>
    <w:rsid w:val="006C6B87"/>
    <w:rsid w:val="006C7EA4"/>
    <w:rsid w:val="006D08F0"/>
    <w:rsid w:val="006D2C8D"/>
    <w:rsid w:val="006E006A"/>
    <w:rsid w:val="006E1B9A"/>
    <w:rsid w:val="006E3412"/>
    <w:rsid w:val="00702220"/>
    <w:rsid w:val="00715C7D"/>
    <w:rsid w:val="00720D08"/>
    <w:rsid w:val="007275A8"/>
    <w:rsid w:val="00732BBB"/>
    <w:rsid w:val="00752513"/>
    <w:rsid w:val="0075597D"/>
    <w:rsid w:val="00761872"/>
    <w:rsid w:val="007744EE"/>
    <w:rsid w:val="007754C3"/>
    <w:rsid w:val="00776BC9"/>
    <w:rsid w:val="0077723B"/>
    <w:rsid w:val="00777A9D"/>
    <w:rsid w:val="0078672A"/>
    <w:rsid w:val="00792BE7"/>
    <w:rsid w:val="00797154"/>
    <w:rsid w:val="007C42B2"/>
    <w:rsid w:val="007C5D92"/>
    <w:rsid w:val="007C7F56"/>
    <w:rsid w:val="007D0966"/>
    <w:rsid w:val="007D10CB"/>
    <w:rsid w:val="007D280C"/>
    <w:rsid w:val="007E25A4"/>
    <w:rsid w:val="007E2BF3"/>
    <w:rsid w:val="007E3425"/>
    <w:rsid w:val="007E5F49"/>
    <w:rsid w:val="008010C9"/>
    <w:rsid w:val="00801E5D"/>
    <w:rsid w:val="008051B3"/>
    <w:rsid w:val="00805DC9"/>
    <w:rsid w:val="00811D75"/>
    <w:rsid w:val="00817CC6"/>
    <w:rsid w:val="008214A1"/>
    <w:rsid w:val="00833304"/>
    <w:rsid w:val="00833FCF"/>
    <w:rsid w:val="0083708B"/>
    <w:rsid w:val="00862FB4"/>
    <w:rsid w:val="008665DF"/>
    <w:rsid w:val="008832FB"/>
    <w:rsid w:val="008870FA"/>
    <w:rsid w:val="0089214F"/>
    <w:rsid w:val="008A15F1"/>
    <w:rsid w:val="008A5B7D"/>
    <w:rsid w:val="008B0905"/>
    <w:rsid w:val="008B0ADF"/>
    <w:rsid w:val="008B728A"/>
    <w:rsid w:val="008C2716"/>
    <w:rsid w:val="008D400B"/>
    <w:rsid w:val="008E3388"/>
    <w:rsid w:val="008E3D08"/>
    <w:rsid w:val="008F01E3"/>
    <w:rsid w:val="009045F4"/>
    <w:rsid w:val="009109D2"/>
    <w:rsid w:val="00914B68"/>
    <w:rsid w:val="00916E23"/>
    <w:rsid w:val="00917EE6"/>
    <w:rsid w:val="00925209"/>
    <w:rsid w:val="0093174D"/>
    <w:rsid w:val="00945E20"/>
    <w:rsid w:val="009508F6"/>
    <w:rsid w:val="00951BB0"/>
    <w:rsid w:val="0095454E"/>
    <w:rsid w:val="00955D92"/>
    <w:rsid w:val="00961E5D"/>
    <w:rsid w:val="009657C6"/>
    <w:rsid w:val="00973BC2"/>
    <w:rsid w:val="00982790"/>
    <w:rsid w:val="00983CDB"/>
    <w:rsid w:val="00984F88"/>
    <w:rsid w:val="00997B83"/>
    <w:rsid w:val="009A1AB0"/>
    <w:rsid w:val="009A52DF"/>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D94"/>
    <w:rsid w:val="009F47DD"/>
    <w:rsid w:val="00A07295"/>
    <w:rsid w:val="00A11BFA"/>
    <w:rsid w:val="00A11E12"/>
    <w:rsid w:val="00A147D4"/>
    <w:rsid w:val="00A16F3F"/>
    <w:rsid w:val="00A2022A"/>
    <w:rsid w:val="00A250BD"/>
    <w:rsid w:val="00A27AF4"/>
    <w:rsid w:val="00A315A4"/>
    <w:rsid w:val="00A35E28"/>
    <w:rsid w:val="00A36C7A"/>
    <w:rsid w:val="00A41365"/>
    <w:rsid w:val="00A422FA"/>
    <w:rsid w:val="00A445CC"/>
    <w:rsid w:val="00A46034"/>
    <w:rsid w:val="00A51A1F"/>
    <w:rsid w:val="00A55E09"/>
    <w:rsid w:val="00A60003"/>
    <w:rsid w:val="00A63915"/>
    <w:rsid w:val="00A7352E"/>
    <w:rsid w:val="00A77581"/>
    <w:rsid w:val="00A839B7"/>
    <w:rsid w:val="00A86ADE"/>
    <w:rsid w:val="00AA5A37"/>
    <w:rsid w:val="00AB1E1D"/>
    <w:rsid w:val="00AB4B15"/>
    <w:rsid w:val="00AB6537"/>
    <w:rsid w:val="00AC163C"/>
    <w:rsid w:val="00AC2FA8"/>
    <w:rsid w:val="00AC5751"/>
    <w:rsid w:val="00AC7EB3"/>
    <w:rsid w:val="00AD370D"/>
    <w:rsid w:val="00AD7A98"/>
    <w:rsid w:val="00AE0EA0"/>
    <w:rsid w:val="00AE1A1F"/>
    <w:rsid w:val="00AE64A4"/>
    <w:rsid w:val="00AE66FD"/>
    <w:rsid w:val="00AF7AEB"/>
    <w:rsid w:val="00B0502D"/>
    <w:rsid w:val="00B06A27"/>
    <w:rsid w:val="00B06CFB"/>
    <w:rsid w:val="00B1638A"/>
    <w:rsid w:val="00B20287"/>
    <w:rsid w:val="00B24967"/>
    <w:rsid w:val="00B3654A"/>
    <w:rsid w:val="00B51D90"/>
    <w:rsid w:val="00B63809"/>
    <w:rsid w:val="00B63FE9"/>
    <w:rsid w:val="00B712CE"/>
    <w:rsid w:val="00B74D29"/>
    <w:rsid w:val="00B81462"/>
    <w:rsid w:val="00B847EA"/>
    <w:rsid w:val="00B920BE"/>
    <w:rsid w:val="00B934A1"/>
    <w:rsid w:val="00BA1DCD"/>
    <w:rsid w:val="00BA286C"/>
    <w:rsid w:val="00BB1AF5"/>
    <w:rsid w:val="00BB413B"/>
    <w:rsid w:val="00BC44C1"/>
    <w:rsid w:val="00BC6138"/>
    <w:rsid w:val="00BC6C6C"/>
    <w:rsid w:val="00BC76E6"/>
    <w:rsid w:val="00BD19BE"/>
    <w:rsid w:val="00BD2455"/>
    <w:rsid w:val="00BE0CB4"/>
    <w:rsid w:val="00BF2AEC"/>
    <w:rsid w:val="00BF32EB"/>
    <w:rsid w:val="00BF4EE9"/>
    <w:rsid w:val="00C00A28"/>
    <w:rsid w:val="00C031CF"/>
    <w:rsid w:val="00C076DC"/>
    <w:rsid w:val="00C12011"/>
    <w:rsid w:val="00C13EE2"/>
    <w:rsid w:val="00C208FF"/>
    <w:rsid w:val="00C23993"/>
    <w:rsid w:val="00C31414"/>
    <w:rsid w:val="00C364CD"/>
    <w:rsid w:val="00C37434"/>
    <w:rsid w:val="00C46DE8"/>
    <w:rsid w:val="00C500A4"/>
    <w:rsid w:val="00C514AF"/>
    <w:rsid w:val="00C544A2"/>
    <w:rsid w:val="00C60893"/>
    <w:rsid w:val="00C624FF"/>
    <w:rsid w:val="00C74C57"/>
    <w:rsid w:val="00C77446"/>
    <w:rsid w:val="00C805F1"/>
    <w:rsid w:val="00C830AA"/>
    <w:rsid w:val="00CA2293"/>
    <w:rsid w:val="00CB617E"/>
    <w:rsid w:val="00CB75B5"/>
    <w:rsid w:val="00CB7EE0"/>
    <w:rsid w:val="00CC323D"/>
    <w:rsid w:val="00CC6BA1"/>
    <w:rsid w:val="00CD15A7"/>
    <w:rsid w:val="00CD2F9A"/>
    <w:rsid w:val="00CD4EB7"/>
    <w:rsid w:val="00CD50FA"/>
    <w:rsid w:val="00CE1365"/>
    <w:rsid w:val="00CE209F"/>
    <w:rsid w:val="00CE3D27"/>
    <w:rsid w:val="00CE5836"/>
    <w:rsid w:val="00CF6851"/>
    <w:rsid w:val="00CF7219"/>
    <w:rsid w:val="00D05460"/>
    <w:rsid w:val="00D05970"/>
    <w:rsid w:val="00D14641"/>
    <w:rsid w:val="00D27592"/>
    <w:rsid w:val="00D30E6C"/>
    <w:rsid w:val="00D34547"/>
    <w:rsid w:val="00D61CCA"/>
    <w:rsid w:val="00D62641"/>
    <w:rsid w:val="00D63704"/>
    <w:rsid w:val="00D73BAF"/>
    <w:rsid w:val="00D74777"/>
    <w:rsid w:val="00D753B4"/>
    <w:rsid w:val="00D77E53"/>
    <w:rsid w:val="00D80D11"/>
    <w:rsid w:val="00D85DC6"/>
    <w:rsid w:val="00D86FA6"/>
    <w:rsid w:val="00D96126"/>
    <w:rsid w:val="00D96CC7"/>
    <w:rsid w:val="00D96F5A"/>
    <w:rsid w:val="00DA08ED"/>
    <w:rsid w:val="00DA2779"/>
    <w:rsid w:val="00DA3A63"/>
    <w:rsid w:val="00DB444E"/>
    <w:rsid w:val="00DB49E0"/>
    <w:rsid w:val="00DC511B"/>
    <w:rsid w:val="00DC6998"/>
    <w:rsid w:val="00DC6D6E"/>
    <w:rsid w:val="00DD41DF"/>
    <w:rsid w:val="00DD4B13"/>
    <w:rsid w:val="00DD5629"/>
    <w:rsid w:val="00DD60AA"/>
    <w:rsid w:val="00DD621E"/>
    <w:rsid w:val="00DE1F8A"/>
    <w:rsid w:val="00DF2D1C"/>
    <w:rsid w:val="00DF41C4"/>
    <w:rsid w:val="00E07158"/>
    <w:rsid w:val="00E13052"/>
    <w:rsid w:val="00E13B96"/>
    <w:rsid w:val="00E14A56"/>
    <w:rsid w:val="00E2027E"/>
    <w:rsid w:val="00E227B3"/>
    <w:rsid w:val="00E24297"/>
    <w:rsid w:val="00E25DA9"/>
    <w:rsid w:val="00E2710C"/>
    <w:rsid w:val="00E354DC"/>
    <w:rsid w:val="00E35510"/>
    <w:rsid w:val="00E37C4C"/>
    <w:rsid w:val="00E40E6C"/>
    <w:rsid w:val="00E43A29"/>
    <w:rsid w:val="00E50027"/>
    <w:rsid w:val="00E5073B"/>
    <w:rsid w:val="00E52590"/>
    <w:rsid w:val="00E54107"/>
    <w:rsid w:val="00E54477"/>
    <w:rsid w:val="00E62E84"/>
    <w:rsid w:val="00E65E62"/>
    <w:rsid w:val="00E701FA"/>
    <w:rsid w:val="00E747EA"/>
    <w:rsid w:val="00E7501B"/>
    <w:rsid w:val="00E80474"/>
    <w:rsid w:val="00E82003"/>
    <w:rsid w:val="00E85C55"/>
    <w:rsid w:val="00E911EE"/>
    <w:rsid w:val="00E946BF"/>
    <w:rsid w:val="00EA4544"/>
    <w:rsid w:val="00EB2DFC"/>
    <w:rsid w:val="00EB3CB2"/>
    <w:rsid w:val="00EC4A20"/>
    <w:rsid w:val="00ED4C39"/>
    <w:rsid w:val="00ED69FA"/>
    <w:rsid w:val="00ED6F4B"/>
    <w:rsid w:val="00EE3E57"/>
    <w:rsid w:val="00EE5F59"/>
    <w:rsid w:val="00EE6EA1"/>
    <w:rsid w:val="00EF312C"/>
    <w:rsid w:val="00EF59E4"/>
    <w:rsid w:val="00EF7F43"/>
    <w:rsid w:val="00F01866"/>
    <w:rsid w:val="00F02095"/>
    <w:rsid w:val="00F021CB"/>
    <w:rsid w:val="00F02CAA"/>
    <w:rsid w:val="00F05296"/>
    <w:rsid w:val="00F06385"/>
    <w:rsid w:val="00F1713D"/>
    <w:rsid w:val="00F2360D"/>
    <w:rsid w:val="00F23B5B"/>
    <w:rsid w:val="00F248CB"/>
    <w:rsid w:val="00F254E9"/>
    <w:rsid w:val="00F40858"/>
    <w:rsid w:val="00F42076"/>
    <w:rsid w:val="00F44242"/>
    <w:rsid w:val="00F47DEC"/>
    <w:rsid w:val="00F508D7"/>
    <w:rsid w:val="00F60FA5"/>
    <w:rsid w:val="00F6113B"/>
    <w:rsid w:val="00F63C41"/>
    <w:rsid w:val="00F735A7"/>
    <w:rsid w:val="00F77383"/>
    <w:rsid w:val="00F77ABC"/>
    <w:rsid w:val="00F81BE0"/>
    <w:rsid w:val="00FA3F16"/>
    <w:rsid w:val="00FA7EF0"/>
    <w:rsid w:val="00FB4F03"/>
    <w:rsid w:val="00FB5317"/>
    <w:rsid w:val="00FB54FE"/>
    <w:rsid w:val="00FC27C2"/>
    <w:rsid w:val="00FC68B7"/>
    <w:rsid w:val="00FD0DA5"/>
    <w:rsid w:val="00FD2FBF"/>
    <w:rsid w:val="00FD6A17"/>
    <w:rsid w:val="00FE35FE"/>
    <w:rsid w:val="00FE3A84"/>
    <w:rsid w:val="00FE5986"/>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15</cp:revision>
  <dcterms:created xsi:type="dcterms:W3CDTF">2022-09-12T18:26:00Z</dcterms:created>
  <dcterms:modified xsi:type="dcterms:W3CDTF">2022-09-19T15:36:00Z</dcterms:modified>
</cp:coreProperties>
</file>