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6A" w:rsidRPr="00086008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86008">
        <w:rPr>
          <w:rFonts w:ascii="Book Antiqua" w:hAnsi="Book Antiqua"/>
          <w:b/>
          <w:sz w:val="24"/>
          <w:szCs w:val="24"/>
          <w:u w:val="single"/>
        </w:rPr>
        <w:t xml:space="preserve">PAID FAMILY MEDICAL LEAVE </w:t>
      </w:r>
      <w:r w:rsidR="00126FA5" w:rsidRPr="00086008">
        <w:rPr>
          <w:rFonts w:ascii="Book Antiqua" w:hAnsi="Book Antiqua"/>
          <w:b/>
          <w:sz w:val="24"/>
          <w:szCs w:val="24"/>
          <w:u w:val="single"/>
        </w:rPr>
        <w:t xml:space="preserve">INSURANCE </w:t>
      </w:r>
      <w:r w:rsidRPr="00086008">
        <w:rPr>
          <w:rFonts w:ascii="Book Antiqua" w:hAnsi="Book Antiqua"/>
          <w:b/>
          <w:sz w:val="24"/>
          <w:szCs w:val="24"/>
          <w:u w:val="single"/>
        </w:rPr>
        <w:t>AUTHORITY</w:t>
      </w: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086008" w:rsidRDefault="00086008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086008" w:rsidRPr="00EF6E1A" w:rsidRDefault="00086008" w:rsidP="0008600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Board of Directors Meeting</w:t>
      </w:r>
    </w:p>
    <w:p w:rsidR="00086008" w:rsidRDefault="00086008" w:rsidP="00086008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Minutes </w:t>
      </w:r>
    </w:p>
    <w:p w:rsidR="00086008" w:rsidRDefault="00086008" w:rsidP="0008600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Thursday, November</w:t>
      </w:r>
      <w:r w:rsidR="00F55CF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14, 2019</w:t>
      </w:r>
    </w:p>
    <w:p w:rsidR="00F55CF2" w:rsidRDefault="00F55CF2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F55CF2" w:rsidRDefault="00F55CF2" w:rsidP="00F55CF2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meeting of the </w:t>
      </w:r>
      <w:r w:rsidRPr="000D2A9D">
        <w:rPr>
          <w:rFonts w:ascii="Book Antiqua" w:hAnsi="Book Antiqua"/>
          <w:b/>
          <w:sz w:val="24"/>
          <w:szCs w:val="24"/>
        </w:rPr>
        <w:t>Board of Directors of Paid</w:t>
      </w:r>
      <w:r>
        <w:rPr>
          <w:rFonts w:ascii="Book Antiqua" w:hAnsi="Book Antiqua"/>
          <w:b/>
          <w:sz w:val="24"/>
          <w:szCs w:val="24"/>
        </w:rPr>
        <w:t xml:space="preserve"> Family Medical Leave </w:t>
      </w:r>
      <w:r w:rsidR="006D0322">
        <w:rPr>
          <w:rFonts w:ascii="Book Antiqua" w:hAnsi="Book Antiqua"/>
          <w:b/>
          <w:sz w:val="24"/>
          <w:szCs w:val="24"/>
        </w:rPr>
        <w:t>Insurance Authority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 w:rsidR="00D17530">
        <w:rPr>
          <w:rFonts w:ascii="Book Antiqua" w:hAnsi="Book Antiqua"/>
          <w:sz w:val="24"/>
          <w:szCs w:val="24"/>
        </w:rPr>
        <w:t>the “Board”) was held on November</w:t>
      </w:r>
      <w:r>
        <w:rPr>
          <w:rFonts w:ascii="Book Antiqua" w:hAnsi="Book Antiqua"/>
          <w:sz w:val="24"/>
          <w:szCs w:val="24"/>
        </w:rPr>
        <w:t xml:space="preserve"> </w:t>
      </w:r>
      <w:r w:rsidR="00D17530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4, 2019 at 450 Columbus Blvd., Hartford,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CT 06103.</w:t>
      </w:r>
    </w:p>
    <w:p w:rsidR="002F3C05" w:rsidRDefault="002F3C05" w:rsidP="00F55CF2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F55CF2" w:rsidRPr="00EB2AC9" w:rsidRDefault="00F55CF2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Attendance:</w:t>
      </w:r>
    </w:p>
    <w:p w:rsidR="00EB2AC9" w:rsidRPr="00351B8A" w:rsidRDefault="00EB2AC9" w:rsidP="00EB2AC9">
      <w:pPr>
        <w:pStyle w:val="ListParagraph"/>
        <w:spacing w:after="120" w:line="240" w:lineRule="auto"/>
        <w:contextualSpacing w:val="0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Participating Voting Members:</w:t>
      </w:r>
      <w:r w:rsidRPr="00A36B7A"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18"/>
          <w:szCs w:val="18"/>
        </w:rPr>
        <w:t>Josh Geballe, Adrienne Cochrane, Richard Duffy, Fran Pastore, Sal Luciano, John Scott, Daryle Dudzinski (by phone), Michael Soltis, Glendowlyn Thames, Margaret Williamson, Hen</w:t>
      </w:r>
      <w:r w:rsidR="007C425A">
        <w:rPr>
          <w:rFonts w:ascii="Book Antiqua" w:hAnsi="Book Antiqua"/>
          <w:sz w:val="18"/>
          <w:szCs w:val="18"/>
        </w:rPr>
        <w:t xml:space="preserve">ry Zaccardi and Justin </w:t>
      </w:r>
      <w:proofErr w:type="spellStart"/>
      <w:r w:rsidR="007C425A">
        <w:rPr>
          <w:rFonts w:ascii="Book Antiqua" w:hAnsi="Book Antiqua"/>
          <w:sz w:val="18"/>
          <w:szCs w:val="18"/>
        </w:rPr>
        <w:t>Zartman</w:t>
      </w:r>
      <w:proofErr w:type="spellEnd"/>
    </w:p>
    <w:p w:rsidR="00EB2AC9" w:rsidRPr="00351B8A" w:rsidRDefault="00EB2AC9" w:rsidP="00EB2AC9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Absent: Paul Potamianos </w:t>
      </w:r>
    </w:p>
    <w:p w:rsidR="00EB2AC9" w:rsidRDefault="00EB2AC9" w:rsidP="00EB2AC9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Participating Nonvoting Members: Eva Bermude</w:t>
      </w:r>
      <w:r w:rsidR="007C425A">
        <w:rPr>
          <w:rFonts w:ascii="Book Antiqua" w:hAnsi="Book Antiqua"/>
          <w:sz w:val="18"/>
          <w:szCs w:val="18"/>
        </w:rPr>
        <w:t>z Zimmerman and Daniel Krupnick</w:t>
      </w:r>
    </w:p>
    <w:p w:rsidR="00EB2AC9" w:rsidRPr="007D255B" w:rsidRDefault="00EB2AC9" w:rsidP="00EB2AC9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Presentors: Molly W</w:t>
      </w:r>
      <w:r w:rsidR="00845029">
        <w:rPr>
          <w:rFonts w:ascii="Book Antiqua" w:hAnsi="Book Antiqua"/>
          <w:sz w:val="18"/>
          <w:szCs w:val="18"/>
        </w:rPr>
        <w:t>eston Williamson, Jeff Hayes,</w:t>
      </w:r>
      <w:r>
        <w:rPr>
          <w:rFonts w:ascii="Book Antiqua" w:hAnsi="Book Antiqua"/>
          <w:sz w:val="18"/>
          <w:szCs w:val="18"/>
        </w:rPr>
        <w:t xml:space="preserve"> Daryle Dudzinski</w:t>
      </w:r>
      <w:r w:rsidR="00845029">
        <w:rPr>
          <w:rFonts w:ascii="Book Antiqua" w:hAnsi="Book Antiqua"/>
          <w:sz w:val="18"/>
          <w:szCs w:val="18"/>
        </w:rPr>
        <w:t xml:space="preserve"> and Bo Bradstreet</w:t>
      </w:r>
    </w:p>
    <w:p w:rsidR="00EB2AC9" w:rsidRPr="00EB2AC9" w:rsidRDefault="00EB2AC9" w:rsidP="00EB2AC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18"/>
          <w:szCs w:val="18"/>
        </w:rPr>
      </w:pPr>
      <w:r w:rsidRPr="008A6717">
        <w:rPr>
          <w:rFonts w:ascii="Book Antiqua" w:hAnsi="Book Antiqua"/>
          <w:b/>
          <w:sz w:val="24"/>
          <w:szCs w:val="24"/>
          <w:u w:val="single"/>
        </w:rPr>
        <w:t>Call to Order</w:t>
      </w:r>
      <w:r>
        <w:rPr>
          <w:rFonts w:ascii="Book Antiqua" w:hAnsi="Book Antiqua"/>
          <w:b/>
          <w:sz w:val="24"/>
          <w:szCs w:val="24"/>
        </w:rPr>
        <w:t>:</w:t>
      </w:r>
    </w:p>
    <w:p w:rsidR="009E4181" w:rsidRDefault="009E4181" w:rsidP="009E4181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 w:rsidRPr="00A36B7A">
        <w:rPr>
          <w:rFonts w:ascii="Book Antiqua" w:hAnsi="Book Antiqua"/>
          <w:sz w:val="18"/>
          <w:szCs w:val="18"/>
        </w:rPr>
        <w:t>Noting the presence of a quorum,</w:t>
      </w:r>
      <w:r>
        <w:rPr>
          <w:rFonts w:ascii="Book Antiqua" w:hAnsi="Book Antiqua"/>
          <w:sz w:val="18"/>
          <w:szCs w:val="18"/>
        </w:rPr>
        <w:t xml:space="preserve"> Josh</w:t>
      </w:r>
      <w:r w:rsidRPr="00A36B7A">
        <w:rPr>
          <w:rFonts w:ascii="Book Antiqua" w:hAnsi="Book Antiqua"/>
          <w:sz w:val="18"/>
          <w:szCs w:val="18"/>
        </w:rPr>
        <w:t xml:space="preserve"> Geballe, Chairperson of the Board,</w:t>
      </w:r>
      <w:r>
        <w:rPr>
          <w:rFonts w:ascii="Book Antiqua" w:hAnsi="Book Antiqua"/>
          <w:sz w:val="18"/>
          <w:szCs w:val="18"/>
        </w:rPr>
        <w:t xml:space="preserve"> called the </w:t>
      </w:r>
      <w:r w:rsidRPr="00A36B7A">
        <w:rPr>
          <w:rFonts w:ascii="Book Antiqua" w:hAnsi="Book Antiqua"/>
          <w:sz w:val="18"/>
          <w:szCs w:val="18"/>
        </w:rPr>
        <w:t xml:space="preserve">meeting to order at </w:t>
      </w:r>
    </w:p>
    <w:p w:rsidR="009E4181" w:rsidRDefault="009E4181" w:rsidP="009E4181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 w:rsidRPr="00A36B7A">
        <w:rPr>
          <w:rFonts w:ascii="Book Antiqua" w:hAnsi="Book Antiqua"/>
          <w:sz w:val="18"/>
          <w:szCs w:val="18"/>
        </w:rPr>
        <w:t>8:3</w:t>
      </w:r>
      <w:r>
        <w:rPr>
          <w:rFonts w:ascii="Book Antiqua" w:hAnsi="Book Antiqua"/>
          <w:sz w:val="18"/>
          <w:szCs w:val="18"/>
        </w:rPr>
        <w:t xml:space="preserve">7 </w:t>
      </w:r>
      <w:r w:rsidRPr="00A36B7A">
        <w:rPr>
          <w:rFonts w:ascii="Book Antiqua" w:hAnsi="Book Antiqua"/>
          <w:sz w:val="18"/>
          <w:szCs w:val="18"/>
        </w:rPr>
        <w:t>a.m.</w:t>
      </w:r>
      <w:r w:rsidR="00845029">
        <w:rPr>
          <w:rFonts w:ascii="Book Antiqua" w:hAnsi="Book Antiqua"/>
          <w:sz w:val="18"/>
          <w:szCs w:val="18"/>
        </w:rPr>
        <w:t xml:space="preserve"> and welcomed Board Member Sal Luciano, who had not been present at the first meeting</w:t>
      </w:r>
      <w:r w:rsidR="007C425A">
        <w:rPr>
          <w:rFonts w:ascii="Book Antiqua" w:hAnsi="Book Antiqua"/>
          <w:sz w:val="18"/>
          <w:szCs w:val="18"/>
        </w:rPr>
        <w:t>.</w:t>
      </w:r>
    </w:p>
    <w:p w:rsidR="009E4181" w:rsidRDefault="009E4181" w:rsidP="009E4181">
      <w:pPr>
        <w:pStyle w:val="ListParagraph"/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</w:p>
    <w:p w:rsidR="002F3C05" w:rsidRPr="004B7AE7" w:rsidRDefault="004B7AE7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  <w:u w:val="single"/>
        </w:rPr>
      </w:pPr>
      <w:r w:rsidRPr="004B7AE7">
        <w:rPr>
          <w:rFonts w:ascii="Book Antiqua" w:hAnsi="Book Antiqua"/>
          <w:b/>
          <w:sz w:val="24"/>
          <w:szCs w:val="24"/>
          <w:u w:val="single"/>
        </w:rPr>
        <w:t>Approval of M</w:t>
      </w:r>
      <w:r w:rsidR="00C074DD" w:rsidRPr="004B7AE7">
        <w:rPr>
          <w:rFonts w:ascii="Book Antiqua" w:hAnsi="Book Antiqua"/>
          <w:b/>
          <w:sz w:val="24"/>
          <w:szCs w:val="24"/>
          <w:u w:val="single"/>
        </w:rPr>
        <w:t>inutes</w:t>
      </w:r>
      <w:r w:rsidR="00932EC7">
        <w:rPr>
          <w:rFonts w:ascii="Book Antiqua" w:hAnsi="Book Antiqua"/>
          <w:b/>
          <w:sz w:val="24"/>
          <w:szCs w:val="24"/>
          <w:u w:val="single"/>
        </w:rPr>
        <w:t>:</w:t>
      </w:r>
      <w:r w:rsidR="00C074DD" w:rsidRPr="004B7AE7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4B7AE7" w:rsidRDefault="004B7AE7" w:rsidP="00F7793E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Josh Geballe asked the members of the Board to consider the</w:t>
      </w:r>
      <w:r w:rsidR="00845029">
        <w:rPr>
          <w:rFonts w:ascii="Book Antiqua" w:hAnsi="Book Antiqua"/>
          <w:sz w:val="18"/>
          <w:szCs w:val="18"/>
        </w:rPr>
        <w:t xml:space="preserve"> draft</w:t>
      </w:r>
      <w:r>
        <w:rPr>
          <w:rFonts w:ascii="Book Antiqua" w:hAnsi="Book Antiqua"/>
          <w:sz w:val="18"/>
          <w:szCs w:val="18"/>
        </w:rPr>
        <w:t xml:space="preserve"> minutes from the October 4, 2019 Board </w:t>
      </w:r>
      <w:r w:rsidR="00845029">
        <w:rPr>
          <w:rFonts w:ascii="Book Antiqua" w:hAnsi="Book Antiqua"/>
          <w:sz w:val="18"/>
          <w:szCs w:val="18"/>
        </w:rPr>
        <w:t xml:space="preserve">meeting, </w:t>
      </w:r>
      <w:r>
        <w:rPr>
          <w:rFonts w:ascii="Book Antiqua" w:hAnsi="Book Antiqua"/>
          <w:sz w:val="18"/>
          <w:szCs w:val="18"/>
        </w:rPr>
        <w:t xml:space="preserve">members voted in favor of adopting the minutes from the meeting as presented. </w:t>
      </w:r>
    </w:p>
    <w:p w:rsidR="004B7AE7" w:rsidRDefault="004B7AE7" w:rsidP="00F7793E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Motion approved, Sal Luciano abstained since he was absent from the October 4</w:t>
      </w:r>
      <w:r w:rsidRPr="004B7AE7">
        <w:rPr>
          <w:rFonts w:ascii="Book Antiqua" w:hAnsi="Book Antiqua"/>
          <w:sz w:val="18"/>
          <w:szCs w:val="18"/>
          <w:vertAlign w:val="superscript"/>
        </w:rPr>
        <w:t>th</w:t>
      </w:r>
      <w:r>
        <w:rPr>
          <w:rFonts w:ascii="Book Antiqua" w:hAnsi="Book Antiqua"/>
          <w:sz w:val="18"/>
          <w:szCs w:val="18"/>
        </w:rPr>
        <w:t xml:space="preserve"> meeting. </w:t>
      </w:r>
    </w:p>
    <w:p w:rsidR="00307E50" w:rsidRDefault="00307E50" w:rsidP="00307E50">
      <w:pPr>
        <w:pStyle w:val="ListParagraph"/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</w:p>
    <w:p w:rsidR="00C074DD" w:rsidRPr="008F4757" w:rsidRDefault="00C074DD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  <w:u w:val="single"/>
        </w:rPr>
      </w:pPr>
      <w:r w:rsidRPr="008F4757">
        <w:rPr>
          <w:rFonts w:ascii="Book Antiqua" w:hAnsi="Book Antiqua"/>
          <w:b/>
          <w:sz w:val="24"/>
          <w:szCs w:val="24"/>
          <w:u w:val="single"/>
        </w:rPr>
        <w:t>Report out from Chairman Geballe</w:t>
      </w:r>
      <w:r w:rsidR="00932EC7">
        <w:rPr>
          <w:rFonts w:ascii="Book Antiqua" w:hAnsi="Book Antiqua"/>
          <w:b/>
          <w:sz w:val="24"/>
          <w:szCs w:val="24"/>
          <w:u w:val="single"/>
        </w:rPr>
        <w:t>:</w:t>
      </w:r>
    </w:p>
    <w:p w:rsidR="00845029" w:rsidRDefault="00C650AE" w:rsidP="00845029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 w:rsidRPr="00B9186A">
        <w:rPr>
          <w:rFonts w:ascii="Book Antiqua" w:hAnsi="Book Antiqua"/>
          <w:sz w:val="18"/>
          <w:szCs w:val="18"/>
        </w:rPr>
        <w:t xml:space="preserve">Josh Geballe gave a brief overview on the progress of the search committee </w:t>
      </w:r>
      <w:r w:rsidR="00845029">
        <w:rPr>
          <w:rFonts w:ascii="Book Antiqua" w:hAnsi="Book Antiqua"/>
          <w:sz w:val="18"/>
          <w:szCs w:val="18"/>
        </w:rPr>
        <w:t xml:space="preserve">reported that although the agenda indicated that the report of the executive search committee could be done in executive session, the planned report-out did not include any confidential information and thus it would be done in the regular meeting. </w:t>
      </w:r>
    </w:p>
    <w:p w:rsidR="00845029" w:rsidRDefault="00845029" w:rsidP="00845029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He announced that Board meeting will be held on the 2</w:t>
      </w:r>
      <w:r w:rsidRPr="00845029">
        <w:rPr>
          <w:rFonts w:ascii="Book Antiqua" w:hAnsi="Book Antiqua"/>
          <w:sz w:val="18"/>
          <w:szCs w:val="18"/>
          <w:vertAlign w:val="superscript"/>
        </w:rPr>
        <w:t>nd</w:t>
      </w:r>
      <w:r>
        <w:rPr>
          <w:rFonts w:ascii="Book Antiqua" w:hAnsi="Book Antiqua"/>
          <w:sz w:val="18"/>
          <w:szCs w:val="18"/>
        </w:rPr>
        <w:t xml:space="preserve"> Thursday of each month. </w:t>
      </w:r>
    </w:p>
    <w:p w:rsidR="00845029" w:rsidRPr="00B9186A" w:rsidRDefault="001E5499" w:rsidP="00845029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He also asked that each board member provide a photo and a brief bio which would be posted to the Authority website.</w:t>
      </w:r>
    </w:p>
    <w:p w:rsidR="00307E50" w:rsidRDefault="00307E50" w:rsidP="00307E50">
      <w:pPr>
        <w:pStyle w:val="ListParagraph"/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</w:p>
    <w:p w:rsidR="000B196A" w:rsidRPr="00DE66A8" w:rsidRDefault="00C074DD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  <w:u w:val="single"/>
        </w:rPr>
      </w:pPr>
      <w:r w:rsidRPr="00DE66A8">
        <w:rPr>
          <w:rFonts w:ascii="Book Antiqua" w:hAnsi="Book Antiqua"/>
          <w:b/>
          <w:sz w:val="24"/>
          <w:szCs w:val="24"/>
          <w:u w:val="single"/>
        </w:rPr>
        <w:t>Report out from Molly Weston Williamson and discussion regarding outreach and education</w:t>
      </w:r>
      <w:r w:rsidR="00932EC7">
        <w:rPr>
          <w:rFonts w:ascii="Book Antiqua" w:hAnsi="Book Antiqua"/>
          <w:b/>
          <w:sz w:val="24"/>
          <w:szCs w:val="24"/>
          <w:u w:val="single"/>
        </w:rPr>
        <w:t>:</w:t>
      </w:r>
      <w:r w:rsidRPr="00DE66A8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F7793E" w:rsidRDefault="00F7793E" w:rsidP="00F7793E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 w:rsidRPr="00B9186A">
        <w:rPr>
          <w:rFonts w:ascii="Book Antiqua" w:hAnsi="Book Antiqua"/>
          <w:sz w:val="18"/>
          <w:szCs w:val="18"/>
        </w:rPr>
        <w:t xml:space="preserve">Molly </w:t>
      </w:r>
      <w:r w:rsidR="00977720" w:rsidRPr="00B9186A">
        <w:rPr>
          <w:rFonts w:ascii="Book Antiqua" w:hAnsi="Book Antiqua"/>
          <w:sz w:val="18"/>
          <w:szCs w:val="18"/>
        </w:rPr>
        <w:t>Weston Williamson gave a presentation on</w:t>
      </w:r>
      <w:r w:rsidR="00DE66A8" w:rsidRPr="00B9186A">
        <w:rPr>
          <w:rFonts w:ascii="Book Antiqua" w:hAnsi="Book Antiqua"/>
          <w:sz w:val="18"/>
          <w:szCs w:val="18"/>
        </w:rPr>
        <w:t xml:space="preserve"> Outreach &amp; Education</w:t>
      </w:r>
      <w:r w:rsidR="00977720" w:rsidRPr="00B9186A">
        <w:rPr>
          <w:rFonts w:ascii="Book Antiqua" w:hAnsi="Book Antiqua"/>
          <w:sz w:val="18"/>
          <w:szCs w:val="18"/>
        </w:rPr>
        <w:t>.</w:t>
      </w:r>
    </w:p>
    <w:p w:rsidR="001E5499" w:rsidRPr="00B9186A" w:rsidRDefault="001E5499" w:rsidP="00F7793E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Presentation “A” to the CT Paid Family &amp; Medical Leave Insurance Authority is attached.</w:t>
      </w:r>
    </w:p>
    <w:p w:rsidR="00307E50" w:rsidRDefault="00307E50" w:rsidP="00307E50">
      <w:pPr>
        <w:pStyle w:val="ListParagraph"/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</w:p>
    <w:p w:rsidR="00147BDA" w:rsidRPr="00067038" w:rsidRDefault="00C074DD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  <w:u w:val="single"/>
        </w:rPr>
      </w:pPr>
      <w:r w:rsidRPr="00067038">
        <w:rPr>
          <w:rFonts w:ascii="Book Antiqua" w:hAnsi="Book Antiqua"/>
          <w:b/>
          <w:sz w:val="24"/>
          <w:szCs w:val="24"/>
          <w:u w:val="single"/>
        </w:rPr>
        <w:t>Report out from Jeff Hayes and discussion regarding the actuarial model for the PFMLI program</w:t>
      </w:r>
      <w:r w:rsidR="00932EC7">
        <w:rPr>
          <w:rFonts w:ascii="Book Antiqua" w:hAnsi="Book Antiqua"/>
          <w:b/>
          <w:sz w:val="24"/>
          <w:szCs w:val="24"/>
          <w:u w:val="single"/>
        </w:rPr>
        <w:t>:</w:t>
      </w:r>
    </w:p>
    <w:p w:rsidR="00EE5AFD" w:rsidRDefault="00BB4BC6" w:rsidP="00932EC7">
      <w:pPr>
        <w:spacing w:after="120" w:line="240" w:lineRule="auto"/>
        <w:ind w:left="720"/>
        <w:rPr>
          <w:rFonts w:ascii="Book Antiqua" w:hAnsi="Book Antiqua"/>
          <w:sz w:val="18"/>
          <w:szCs w:val="18"/>
        </w:rPr>
      </w:pPr>
      <w:r w:rsidRPr="00932EC7">
        <w:rPr>
          <w:rFonts w:ascii="Book Antiqua" w:hAnsi="Book Antiqua"/>
          <w:sz w:val="18"/>
          <w:szCs w:val="18"/>
        </w:rPr>
        <w:t>Jeff Hayes from</w:t>
      </w:r>
      <w:r w:rsidR="003C28C2" w:rsidRPr="00932EC7">
        <w:rPr>
          <w:rFonts w:ascii="Book Antiqua" w:hAnsi="Book Antiqua"/>
          <w:sz w:val="18"/>
          <w:szCs w:val="18"/>
        </w:rPr>
        <w:t xml:space="preserve"> </w:t>
      </w:r>
      <w:r w:rsidR="00740DB4" w:rsidRPr="00932EC7">
        <w:rPr>
          <w:rFonts w:ascii="Book Antiqua" w:hAnsi="Book Antiqua"/>
          <w:sz w:val="18"/>
          <w:szCs w:val="18"/>
        </w:rPr>
        <w:t>Institute</w:t>
      </w:r>
      <w:r w:rsidR="00EE5AFD" w:rsidRPr="00932EC7">
        <w:rPr>
          <w:rFonts w:ascii="Book Antiqua" w:hAnsi="Book Antiqua"/>
          <w:sz w:val="18"/>
          <w:szCs w:val="18"/>
        </w:rPr>
        <w:t xml:space="preserve"> for </w:t>
      </w:r>
      <w:r w:rsidR="00740DB4" w:rsidRPr="00932EC7">
        <w:rPr>
          <w:rFonts w:ascii="Book Antiqua" w:hAnsi="Book Antiqua"/>
          <w:sz w:val="18"/>
          <w:szCs w:val="18"/>
        </w:rPr>
        <w:t>Women’s</w:t>
      </w:r>
      <w:r w:rsidR="00EE5AFD" w:rsidRPr="00932EC7">
        <w:rPr>
          <w:rFonts w:ascii="Book Antiqua" w:hAnsi="Book Antiqua"/>
          <w:sz w:val="18"/>
          <w:szCs w:val="18"/>
        </w:rPr>
        <w:t xml:space="preserve"> Policy </w:t>
      </w:r>
      <w:r w:rsidR="00740DB4" w:rsidRPr="00932EC7">
        <w:rPr>
          <w:rFonts w:ascii="Book Antiqua" w:hAnsi="Book Antiqua"/>
          <w:sz w:val="18"/>
          <w:szCs w:val="18"/>
        </w:rPr>
        <w:t>Research</w:t>
      </w:r>
      <w:r w:rsidR="001E5499">
        <w:rPr>
          <w:rFonts w:ascii="Book Antiqua" w:hAnsi="Book Antiqua"/>
          <w:sz w:val="18"/>
          <w:szCs w:val="18"/>
        </w:rPr>
        <w:t xml:space="preserve"> gave an</w:t>
      </w:r>
      <w:r w:rsidRPr="00932EC7">
        <w:rPr>
          <w:rFonts w:ascii="Book Antiqua" w:hAnsi="Book Antiqua"/>
          <w:sz w:val="18"/>
          <w:szCs w:val="18"/>
        </w:rPr>
        <w:t xml:space="preserve"> overview on the </w:t>
      </w:r>
      <w:r w:rsidR="00B62470">
        <w:rPr>
          <w:rFonts w:ascii="Book Antiqua" w:hAnsi="Book Antiqua"/>
          <w:sz w:val="18"/>
          <w:szCs w:val="18"/>
        </w:rPr>
        <w:t xml:space="preserve">actuarial model done to estimate costs of the program. </w:t>
      </w:r>
    </w:p>
    <w:p w:rsidR="00B62470" w:rsidRPr="00932EC7" w:rsidRDefault="00B62470" w:rsidP="00B62470">
      <w:pPr>
        <w:spacing w:after="12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>Presentation “B” to the CT Paid Family &amp; Medical Leave Insurance Authority is attached.</w:t>
      </w:r>
    </w:p>
    <w:p w:rsidR="00740DB4" w:rsidRDefault="00740DB4" w:rsidP="00740DB4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:rsidR="000B196A" w:rsidRPr="00BB4BC6" w:rsidRDefault="00C074DD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  <w:u w:val="single"/>
        </w:rPr>
      </w:pPr>
      <w:r w:rsidRPr="00BB4BC6">
        <w:rPr>
          <w:rFonts w:ascii="Book Antiqua" w:hAnsi="Book Antiqua"/>
          <w:b/>
          <w:sz w:val="24"/>
          <w:szCs w:val="24"/>
          <w:u w:val="single"/>
        </w:rPr>
        <w:t>Report out from Daryle Dudzinski and discussion regarding possibility of utilizing the Unemployment Insurance upgrade as a framework for a system to collect employee contributions</w:t>
      </w:r>
      <w:r w:rsidR="00932EC7">
        <w:rPr>
          <w:rFonts w:ascii="Book Antiqua" w:hAnsi="Book Antiqua"/>
          <w:b/>
          <w:sz w:val="24"/>
          <w:szCs w:val="24"/>
          <w:u w:val="single"/>
        </w:rPr>
        <w:t>:</w:t>
      </w:r>
    </w:p>
    <w:p w:rsidR="00307E50" w:rsidRPr="00932EC7" w:rsidRDefault="00CD1C67" w:rsidP="00B62470">
      <w:pPr>
        <w:spacing w:after="120" w:line="240" w:lineRule="auto"/>
        <w:ind w:left="720"/>
        <w:rPr>
          <w:rFonts w:ascii="Book Antiqua" w:hAnsi="Book Antiqua"/>
          <w:sz w:val="18"/>
          <w:szCs w:val="18"/>
        </w:rPr>
      </w:pPr>
      <w:r w:rsidRPr="00932EC7">
        <w:rPr>
          <w:rFonts w:ascii="Book Antiqua" w:hAnsi="Book Antiqua"/>
          <w:sz w:val="18"/>
          <w:szCs w:val="18"/>
        </w:rPr>
        <w:t>Daryl</w:t>
      </w:r>
      <w:r w:rsidR="003537CB" w:rsidRPr="00932EC7">
        <w:rPr>
          <w:rFonts w:ascii="Book Antiqua" w:hAnsi="Book Antiqua"/>
          <w:sz w:val="18"/>
          <w:szCs w:val="18"/>
        </w:rPr>
        <w:t xml:space="preserve">e Dudzinski from the Department of Labor </w:t>
      </w:r>
      <w:r w:rsidR="009C23DE">
        <w:rPr>
          <w:rFonts w:ascii="Book Antiqua" w:hAnsi="Book Antiqua"/>
          <w:sz w:val="18"/>
          <w:szCs w:val="18"/>
        </w:rPr>
        <w:t>reported on the DOL’s ongoing efforts to update the Unemployment Insurance system and explained the possibility that the A</w:t>
      </w:r>
      <w:r w:rsidR="00A64CD5">
        <w:rPr>
          <w:rFonts w:ascii="Book Antiqua" w:hAnsi="Book Antiqua"/>
          <w:sz w:val="18"/>
          <w:szCs w:val="18"/>
        </w:rPr>
        <w:t>uthority may be able to utilize</w:t>
      </w:r>
      <w:r w:rsidR="009C23DE">
        <w:rPr>
          <w:rFonts w:ascii="Book Antiqua" w:hAnsi="Book Antiqua"/>
          <w:sz w:val="18"/>
          <w:szCs w:val="18"/>
        </w:rPr>
        <w:t xml:space="preserve"> that process to accelerate its efforts to create a platform to handle the PFMLIA collection process. </w:t>
      </w:r>
    </w:p>
    <w:p w:rsidR="00307E50" w:rsidRDefault="00307E50" w:rsidP="00307E50">
      <w:pPr>
        <w:pStyle w:val="ListParagraph"/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</w:p>
    <w:p w:rsidR="000B196A" w:rsidRPr="00397238" w:rsidRDefault="00C074DD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i/>
          <w:sz w:val="24"/>
          <w:szCs w:val="24"/>
        </w:rPr>
      </w:pPr>
      <w:r w:rsidRPr="00932EC7">
        <w:rPr>
          <w:rFonts w:ascii="Book Antiqua" w:hAnsi="Book Antiqua"/>
          <w:b/>
          <w:sz w:val="24"/>
          <w:szCs w:val="24"/>
          <w:u w:val="single"/>
        </w:rPr>
        <w:t>Executive Session</w:t>
      </w:r>
      <w:r w:rsidR="00932EC7">
        <w:rPr>
          <w:rFonts w:ascii="Book Antiqua" w:hAnsi="Book Antiqua"/>
          <w:b/>
          <w:sz w:val="24"/>
          <w:szCs w:val="24"/>
          <w:u w:val="single"/>
        </w:rPr>
        <w:t>:</w:t>
      </w:r>
      <w:r w:rsidR="00397238">
        <w:rPr>
          <w:rFonts w:ascii="Book Antiqua" w:hAnsi="Book Antiqua"/>
          <w:b/>
          <w:sz w:val="24"/>
          <w:szCs w:val="24"/>
        </w:rPr>
        <w:t xml:space="preserve"> </w:t>
      </w:r>
      <w:r w:rsidR="00397238" w:rsidRPr="00397238">
        <w:rPr>
          <w:rFonts w:ascii="Book Antiqua" w:hAnsi="Book Antiqua"/>
          <w:i/>
          <w:sz w:val="24"/>
          <w:szCs w:val="24"/>
        </w:rPr>
        <w:t>(requires affirmative vote of 2/3 of the voting members present at the meeting)</w:t>
      </w:r>
    </w:p>
    <w:p w:rsidR="00C074DD" w:rsidRDefault="00397238" w:rsidP="00C074D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Executive Search Committee report out</w:t>
      </w:r>
    </w:p>
    <w:p w:rsidR="00FF7A97" w:rsidRDefault="00EC185A" w:rsidP="00EC185A">
      <w:pPr>
        <w:pStyle w:val="ListParagrap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This discussion was held in the regular session.</w:t>
      </w:r>
    </w:p>
    <w:p w:rsidR="007C425A" w:rsidRDefault="007C425A" w:rsidP="00EC185A">
      <w:pPr>
        <w:pStyle w:val="ListParagraph"/>
        <w:rPr>
          <w:rFonts w:ascii="Book Antiqua" w:hAnsi="Book Antiqua"/>
          <w:sz w:val="18"/>
          <w:szCs w:val="18"/>
        </w:rPr>
      </w:pPr>
    </w:p>
    <w:p w:rsidR="00AA374C" w:rsidRPr="00EC185A" w:rsidRDefault="00EC185A" w:rsidP="00EC185A">
      <w:pPr>
        <w:pStyle w:val="ListParagrap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Bo Bradstreet from Bohan &amp; Bradstreet gave an overview of their company and the process they are using to identify, recruit </w:t>
      </w:r>
      <w:r w:rsidR="007C425A">
        <w:rPr>
          <w:rFonts w:ascii="Book Antiqua" w:hAnsi="Book Antiqua"/>
          <w:sz w:val="18"/>
          <w:szCs w:val="18"/>
        </w:rPr>
        <w:t>and assess potential applicants.</w:t>
      </w:r>
    </w:p>
    <w:p w:rsidR="003874E9" w:rsidRPr="003874E9" w:rsidRDefault="003874E9" w:rsidP="003874E9">
      <w:pPr>
        <w:pStyle w:val="ListParagraph"/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</w:p>
    <w:p w:rsidR="00307E50" w:rsidRPr="00EC185A" w:rsidRDefault="00B9186A" w:rsidP="00307E5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Vote on Executive Session Items: </w:t>
      </w:r>
      <w:r w:rsidR="00307E50" w:rsidRPr="00397238">
        <w:rPr>
          <w:rFonts w:ascii="Book Antiqua" w:hAnsi="Book Antiqua"/>
          <w:i/>
          <w:sz w:val="24"/>
          <w:szCs w:val="24"/>
        </w:rPr>
        <w:t>(if required)</w:t>
      </w:r>
    </w:p>
    <w:p w:rsidR="00EC185A" w:rsidRPr="00B9186A" w:rsidRDefault="00EC185A" w:rsidP="00EC185A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 w:rsidRPr="00B9186A">
        <w:rPr>
          <w:rFonts w:ascii="Book Antiqua" w:hAnsi="Book Antiqua"/>
          <w:sz w:val="18"/>
          <w:szCs w:val="18"/>
        </w:rPr>
        <w:t>No vote required</w:t>
      </w:r>
    </w:p>
    <w:p w:rsidR="00EC185A" w:rsidRPr="00EC185A" w:rsidRDefault="00EC185A" w:rsidP="00EC185A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</w:p>
    <w:p w:rsidR="00EC185A" w:rsidRDefault="00EC185A" w:rsidP="00307E5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New Business:</w:t>
      </w:r>
    </w:p>
    <w:p w:rsidR="00EC185A" w:rsidRPr="00B9186A" w:rsidRDefault="00EC185A" w:rsidP="00EC185A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No new business</w:t>
      </w:r>
    </w:p>
    <w:p w:rsidR="00B9186A" w:rsidRPr="00B9186A" w:rsidRDefault="00B9186A" w:rsidP="00307E50">
      <w:pPr>
        <w:pStyle w:val="ListParagraph"/>
        <w:spacing w:after="120" w:line="240" w:lineRule="auto"/>
        <w:contextualSpacing w:val="0"/>
        <w:rPr>
          <w:rFonts w:ascii="Book Antiqua" w:hAnsi="Book Antiqua"/>
          <w:sz w:val="24"/>
          <w:szCs w:val="24"/>
        </w:rPr>
      </w:pPr>
    </w:p>
    <w:p w:rsidR="000B196A" w:rsidRPr="00B9186A" w:rsidRDefault="000B196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  <w:u w:val="single"/>
        </w:rPr>
      </w:pPr>
      <w:r w:rsidRPr="00B9186A">
        <w:rPr>
          <w:rFonts w:ascii="Book Antiqua" w:hAnsi="Book Antiqua"/>
          <w:b/>
          <w:sz w:val="24"/>
          <w:szCs w:val="24"/>
          <w:u w:val="single"/>
        </w:rPr>
        <w:t>Adjourn</w:t>
      </w:r>
      <w:r w:rsidR="00B9186A" w:rsidRPr="00B9186A">
        <w:rPr>
          <w:rFonts w:ascii="Book Antiqua" w:hAnsi="Book Antiqua"/>
          <w:b/>
          <w:sz w:val="24"/>
          <w:szCs w:val="24"/>
          <w:u w:val="single"/>
        </w:rPr>
        <w:t>ment:</w:t>
      </w:r>
    </w:p>
    <w:p w:rsidR="00D5085E" w:rsidRPr="00D5085E" w:rsidRDefault="00D5085E" w:rsidP="00D5085E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B9186A" w:rsidRPr="00B9186A" w:rsidRDefault="00B9186A" w:rsidP="00B9186A">
      <w:pPr>
        <w:pStyle w:val="ListParagraph"/>
        <w:spacing w:after="120" w:line="240" w:lineRule="auto"/>
        <w:contextualSpacing w:val="0"/>
        <w:rPr>
          <w:rFonts w:ascii="Book Antiqua" w:hAnsi="Book Antiqua"/>
          <w:sz w:val="18"/>
          <w:szCs w:val="18"/>
        </w:rPr>
      </w:pPr>
      <w:r w:rsidRPr="00B9186A">
        <w:rPr>
          <w:rFonts w:ascii="Book Antiqua" w:hAnsi="Book Antiqua"/>
          <w:sz w:val="18"/>
          <w:szCs w:val="18"/>
        </w:rPr>
        <w:t>Upon a motion the Board voted unanimously in</w:t>
      </w:r>
      <w:r w:rsidR="00770DF8">
        <w:rPr>
          <w:rFonts w:ascii="Book Antiqua" w:hAnsi="Book Antiqua"/>
          <w:sz w:val="18"/>
          <w:szCs w:val="18"/>
        </w:rPr>
        <w:t xml:space="preserve"> favor of adjourning the November</w:t>
      </w:r>
      <w:r w:rsidRPr="00B9186A">
        <w:rPr>
          <w:rFonts w:ascii="Book Antiqua" w:hAnsi="Book Antiqua"/>
          <w:sz w:val="18"/>
          <w:szCs w:val="18"/>
        </w:rPr>
        <w:t xml:space="preserve"> </w:t>
      </w:r>
      <w:r w:rsidR="00770DF8">
        <w:rPr>
          <w:rFonts w:ascii="Book Antiqua" w:hAnsi="Book Antiqua"/>
          <w:sz w:val="18"/>
          <w:szCs w:val="18"/>
        </w:rPr>
        <w:t>1</w:t>
      </w:r>
      <w:r w:rsidRPr="00B9186A">
        <w:rPr>
          <w:rFonts w:ascii="Book Antiqua" w:hAnsi="Book Antiqua"/>
          <w:sz w:val="18"/>
          <w:szCs w:val="18"/>
        </w:rPr>
        <w:t>4, 2019 meeting at 10:38a.m.</w:t>
      </w:r>
    </w:p>
    <w:p w:rsidR="00B9186A" w:rsidRDefault="00B9186A" w:rsidP="00B9186A">
      <w:pPr>
        <w:pStyle w:val="ListParagraph"/>
        <w:spacing w:after="120" w:line="240" w:lineRule="auto"/>
        <w:contextualSpacing w:val="0"/>
        <w:jc w:val="right"/>
        <w:rPr>
          <w:rFonts w:ascii="Book Antiqua" w:hAnsi="Book Antiqua"/>
          <w:b/>
          <w:sz w:val="24"/>
          <w:szCs w:val="24"/>
        </w:rPr>
      </w:pPr>
    </w:p>
    <w:p w:rsidR="00B9186A" w:rsidRPr="00B9186A" w:rsidRDefault="00B9186A" w:rsidP="00B9186A">
      <w:pPr>
        <w:pStyle w:val="ListParagraph"/>
        <w:spacing w:after="120" w:line="240" w:lineRule="auto"/>
        <w:contextualSpacing w:val="0"/>
        <w:jc w:val="right"/>
        <w:rPr>
          <w:rFonts w:ascii="Book Antiqua" w:hAnsi="Book Antiqua"/>
          <w:sz w:val="18"/>
          <w:szCs w:val="18"/>
        </w:rPr>
      </w:pPr>
      <w:r w:rsidRPr="00B9186A">
        <w:rPr>
          <w:rFonts w:ascii="Book Antiqua" w:hAnsi="Book Antiqua"/>
          <w:sz w:val="18"/>
          <w:szCs w:val="18"/>
        </w:rPr>
        <w:t>Respectfully submitted,</w:t>
      </w:r>
    </w:p>
    <w:p w:rsidR="00B9186A" w:rsidRPr="00B9186A" w:rsidRDefault="00B9186A" w:rsidP="00B9186A">
      <w:pPr>
        <w:pStyle w:val="ListParagraph"/>
        <w:spacing w:after="120" w:line="240" w:lineRule="auto"/>
        <w:contextualSpacing w:val="0"/>
        <w:jc w:val="right"/>
        <w:rPr>
          <w:rFonts w:ascii="Book Antiqua" w:hAnsi="Book Antiqua"/>
          <w:sz w:val="18"/>
          <w:szCs w:val="18"/>
        </w:rPr>
      </w:pPr>
    </w:p>
    <w:p w:rsidR="00B9186A" w:rsidRPr="00B9186A" w:rsidRDefault="00B9186A" w:rsidP="00B9186A">
      <w:pPr>
        <w:pStyle w:val="ListParagraph"/>
        <w:spacing w:after="120" w:line="240" w:lineRule="auto"/>
        <w:contextualSpacing w:val="0"/>
        <w:jc w:val="right"/>
        <w:rPr>
          <w:rFonts w:ascii="Book Antiqua" w:hAnsi="Book Antiqua"/>
          <w:sz w:val="18"/>
          <w:szCs w:val="18"/>
        </w:rPr>
      </w:pPr>
      <w:r w:rsidRPr="00B9186A">
        <w:rPr>
          <w:rFonts w:ascii="Book Antiqua" w:hAnsi="Book Antiqua"/>
          <w:sz w:val="18"/>
          <w:szCs w:val="18"/>
        </w:rPr>
        <w:t>_____________________</w:t>
      </w:r>
    </w:p>
    <w:p w:rsidR="00F90676" w:rsidRDefault="00B9186A" w:rsidP="00B9186A">
      <w:pPr>
        <w:pStyle w:val="ListParagraph"/>
        <w:spacing w:after="120" w:line="240" w:lineRule="auto"/>
        <w:contextualSpacing w:val="0"/>
        <w:jc w:val="right"/>
        <w:rPr>
          <w:rFonts w:ascii="Book Antiqua" w:hAnsi="Book Antiqua"/>
          <w:sz w:val="18"/>
          <w:szCs w:val="18"/>
        </w:rPr>
      </w:pPr>
      <w:r w:rsidRPr="00B9186A">
        <w:rPr>
          <w:rFonts w:ascii="Book Antiqua" w:hAnsi="Book Antiqua"/>
          <w:sz w:val="18"/>
          <w:szCs w:val="18"/>
        </w:rPr>
        <w:t>Josh Geballe</w:t>
      </w:r>
    </w:p>
    <w:p w:rsidR="00B9186A" w:rsidRPr="002F3C05" w:rsidRDefault="00B9186A" w:rsidP="00F90676">
      <w:pPr>
        <w:pStyle w:val="ListParagraph"/>
        <w:spacing w:after="120" w:line="240" w:lineRule="auto"/>
        <w:contextualSpacing w:val="0"/>
        <w:jc w:val="right"/>
        <w:rPr>
          <w:rFonts w:ascii="Book Antiqua" w:hAnsi="Book Antiqua"/>
          <w:b/>
          <w:sz w:val="24"/>
          <w:szCs w:val="24"/>
        </w:rPr>
      </w:pPr>
      <w:r w:rsidRPr="00B9186A">
        <w:rPr>
          <w:rFonts w:ascii="Book Antiqua" w:hAnsi="Book Antiqua"/>
          <w:sz w:val="18"/>
          <w:szCs w:val="18"/>
        </w:rPr>
        <w:t>Chair of Paid Family Medical Leave Insurance Authority</w:t>
      </w:r>
    </w:p>
    <w:sectPr w:rsidR="00B9186A" w:rsidRPr="002F3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77" w:rsidRDefault="00015977" w:rsidP="00F90676">
      <w:pPr>
        <w:spacing w:after="0" w:line="240" w:lineRule="auto"/>
      </w:pPr>
      <w:r>
        <w:separator/>
      </w:r>
    </w:p>
  </w:endnote>
  <w:endnote w:type="continuationSeparator" w:id="0">
    <w:p w:rsidR="00015977" w:rsidRDefault="00015977" w:rsidP="00F9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76" w:rsidRDefault="00F90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76" w:rsidRDefault="00F90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76" w:rsidRDefault="00F90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77" w:rsidRDefault="00015977" w:rsidP="00F90676">
      <w:pPr>
        <w:spacing w:after="0" w:line="240" w:lineRule="auto"/>
      </w:pPr>
      <w:r>
        <w:separator/>
      </w:r>
    </w:p>
  </w:footnote>
  <w:footnote w:type="continuationSeparator" w:id="0">
    <w:p w:rsidR="00015977" w:rsidRDefault="00015977" w:rsidP="00F9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76" w:rsidRDefault="00F90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870618"/>
      <w:docPartObj>
        <w:docPartGallery w:val="Watermarks"/>
        <w:docPartUnique/>
      </w:docPartObj>
    </w:sdtPr>
    <w:sdtContent>
      <w:p w:rsidR="00F90676" w:rsidRDefault="00F90676">
        <w:pPr>
          <w:pStyle w:val="Header"/>
        </w:pPr>
        <w:r>
          <w:rPr>
            <w:noProof/>
          </w:rPr>
          <w:pict w14:anchorId="33CB08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76" w:rsidRDefault="00F9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89E"/>
    <w:multiLevelType w:val="hybridMultilevel"/>
    <w:tmpl w:val="D7DA42A6"/>
    <w:lvl w:ilvl="0" w:tplc="70C6D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5"/>
    <w:rsid w:val="0000153C"/>
    <w:rsid w:val="00015977"/>
    <w:rsid w:val="00067038"/>
    <w:rsid w:val="00086008"/>
    <w:rsid w:val="000B196A"/>
    <w:rsid w:val="00126FA5"/>
    <w:rsid w:val="00147BDA"/>
    <w:rsid w:val="001C77DD"/>
    <w:rsid w:val="001E5499"/>
    <w:rsid w:val="001E6E20"/>
    <w:rsid w:val="00201BD2"/>
    <w:rsid w:val="002916DC"/>
    <w:rsid w:val="002F3C05"/>
    <w:rsid w:val="00307E50"/>
    <w:rsid w:val="00333C18"/>
    <w:rsid w:val="003537CB"/>
    <w:rsid w:val="003874E9"/>
    <w:rsid w:val="00397238"/>
    <w:rsid w:val="003C28C2"/>
    <w:rsid w:val="00474910"/>
    <w:rsid w:val="004A27CB"/>
    <w:rsid w:val="004B7AE7"/>
    <w:rsid w:val="00566841"/>
    <w:rsid w:val="006061B2"/>
    <w:rsid w:val="00646124"/>
    <w:rsid w:val="006B1CD0"/>
    <w:rsid w:val="006D0322"/>
    <w:rsid w:val="00740DB4"/>
    <w:rsid w:val="00770DF8"/>
    <w:rsid w:val="0077716A"/>
    <w:rsid w:val="007A6090"/>
    <w:rsid w:val="007C425A"/>
    <w:rsid w:val="007D0B01"/>
    <w:rsid w:val="00845029"/>
    <w:rsid w:val="008F4757"/>
    <w:rsid w:val="00932EC7"/>
    <w:rsid w:val="00977720"/>
    <w:rsid w:val="009C23DE"/>
    <w:rsid w:val="009E4181"/>
    <w:rsid w:val="00A64CD5"/>
    <w:rsid w:val="00AA374C"/>
    <w:rsid w:val="00AF4843"/>
    <w:rsid w:val="00B62470"/>
    <w:rsid w:val="00B9186A"/>
    <w:rsid w:val="00BB4BC6"/>
    <w:rsid w:val="00BD3C1F"/>
    <w:rsid w:val="00C074DD"/>
    <w:rsid w:val="00C650AE"/>
    <w:rsid w:val="00C777D7"/>
    <w:rsid w:val="00C96493"/>
    <w:rsid w:val="00CD1C67"/>
    <w:rsid w:val="00D17530"/>
    <w:rsid w:val="00D5085E"/>
    <w:rsid w:val="00D9588A"/>
    <w:rsid w:val="00DE66A8"/>
    <w:rsid w:val="00E72A86"/>
    <w:rsid w:val="00E9632D"/>
    <w:rsid w:val="00EB2AC9"/>
    <w:rsid w:val="00EC185A"/>
    <w:rsid w:val="00EC6595"/>
    <w:rsid w:val="00EE5AFD"/>
    <w:rsid w:val="00F53D88"/>
    <w:rsid w:val="00F55CF2"/>
    <w:rsid w:val="00F7793E"/>
    <w:rsid w:val="00F90676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DF3C24"/>
  <w15:chartTrackingRefBased/>
  <w15:docId w15:val="{A3D58244-568C-48D7-B068-677A2C3B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676"/>
  </w:style>
  <w:style w:type="paragraph" w:styleId="Footer">
    <w:name w:val="footer"/>
    <w:basedOn w:val="Normal"/>
    <w:link w:val="FooterChar"/>
    <w:uiPriority w:val="99"/>
    <w:unhideWhenUsed/>
    <w:rsid w:val="00F9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Choquette, Erin</dc:creator>
  <cp:keywords/>
  <dc:description/>
  <cp:lastModifiedBy>Choquette, Erin</cp:lastModifiedBy>
  <cp:revision>2</cp:revision>
  <cp:lastPrinted>2019-11-18T16:37:00Z</cp:lastPrinted>
  <dcterms:created xsi:type="dcterms:W3CDTF">2019-11-21T14:00:00Z</dcterms:created>
  <dcterms:modified xsi:type="dcterms:W3CDTF">2019-11-21T14:00:00Z</dcterms:modified>
</cp:coreProperties>
</file>